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25" w:rsidRDefault="005E670F">
      <w:pPr>
        <w:pStyle w:val="Ttulo1"/>
        <w:spacing w:before="39"/>
        <w:ind w:left="3777" w:right="4497" w:firstLine="0"/>
        <w:jc w:val="center"/>
        <w:rPr>
          <w:u w:val="none"/>
        </w:rPr>
      </w:pPr>
      <w:bookmarkStart w:id="0" w:name="_GoBack"/>
      <w:bookmarkEnd w:id="0"/>
      <w:r>
        <w:rPr>
          <w:u w:val="none"/>
        </w:rPr>
        <w:t>EDITAL DE LEILÃO Nº 00</w:t>
      </w:r>
      <w:r w:rsidR="00B241A6">
        <w:rPr>
          <w:u w:val="none"/>
        </w:rPr>
        <w:t>4</w:t>
      </w:r>
      <w:r>
        <w:rPr>
          <w:u w:val="none"/>
        </w:rPr>
        <w:t>/2020</w:t>
      </w:r>
    </w:p>
    <w:p w:rsidR="003F4025" w:rsidRDefault="005E670F">
      <w:pPr>
        <w:spacing w:before="181" w:line="259" w:lineRule="auto"/>
        <w:ind w:left="106" w:right="827"/>
        <w:jc w:val="both"/>
        <w:rPr>
          <w:rFonts w:ascii="Calibri" w:hAnsi="Calibri"/>
          <w:b/>
        </w:rPr>
      </w:pPr>
      <w:r>
        <w:rPr>
          <w:rFonts w:ascii="Calibri" w:hAnsi="Calibri"/>
          <w:b/>
        </w:rPr>
        <w:t>A SECRETARIA DE MOBILIDADE URBANA - SEMOB</w:t>
      </w:r>
      <w:r>
        <w:rPr>
          <w:rFonts w:ascii="Calibri" w:hAnsi="Calibri"/>
        </w:rPr>
        <w:t>, sediada na Rua 13 de Junho, 1289 - Centro Sul, Cuiabá - MT, 78020-000, neste ato representado pelo Secretário</w:t>
      </w:r>
      <w:r>
        <w:rPr>
          <w:rFonts w:ascii="Calibri" w:hAnsi="Calibri"/>
          <w:b/>
        </w:rPr>
        <w:t>ANTENOR DE FIGUEIREDO NETO</w:t>
      </w:r>
      <w:r>
        <w:rPr>
          <w:rFonts w:ascii="Calibri" w:hAnsi="Calibri"/>
        </w:rPr>
        <w:t>e o Leiloeiro</w:t>
      </w:r>
      <w:r>
        <w:rPr>
          <w:rFonts w:ascii="Calibri" w:hAnsi="Calibri"/>
          <w:b/>
        </w:rPr>
        <w:t>FLARES AGUIAR DA SILVA</w:t>
      </w:r>
      <w:r>
        <w:rPr>
          <w:rFonts w:ascii="Calibri" w:hAnsi="Calibri"/>
        </w:rPr>
        <w:t>, inscrito no CPF nº.783.449.809-68, e na Junta Comercial do Estado de Mato Grosso - JUCEMAT, sob a matrícula</w:t>
      </w:r>
      <w:r>
        <w:rPr>
          <w:rFonts w:ascii="Calibri" w:hAnsi="Calibri"/>
          <w:spacing w:val="-9"/>
        </w:rPr>
        <w:t xml:space="preserve"> </w:t>
      </w:r>
      <w:r>
        <w:rPr>
          <w:rFonts w:ascii="Calibri" w:hAnsi="Calibri"/>
        </w:rPr>
        <w:t>nº</w:t>
      </w:r>
      <w:r>
        <w:rPr>
          <w:rFonts w:ascii="Calibri" w:hAnsi="Calibri"/>
          <w:spacing w:val="-9"/>
        </w:rPr>
        <w:t xml:space="preserve"> </w:t>
      </w:r>
      <w:r>
        <w:rPr>
          <w:rFonts w:ascii="Calibri" w:hAnsi="Calibri"/>
        </w:rPr>
        <w:t>019/2010,</w:t>
      </w:r>
      <w:r>
        <w:rPr>
          <w:rFonts w:ascii="Calibri" w:hAnsi="Calibri"/>
          <w:spacing w:val="-8"/>
        </w:rPr>
        <w:t xml:space="preserve"> </w:t>
      </w:r>
      <w:r>
        <w:rPr>
          <w:rFonts w:ascii="Calibri" w:hAnsi="Calibri"/>
        </w:rPr>
        <w:t>através</w:t>
      </w:r>
      <w:r>
        <w:rPr>
          <w:rFonts w:ascii="Calibri" w:hAnsi="Calibri"/>
          <w:spacing w:val="-8"/>
        </w:rPr>
        <w:t xml:space="preserve"> </w:t>
      </w:r>
      <w:r>
        <w:rPr>
          <w:rFonts w:ascii="Calibri" w:hAnsi="Calibri"/>
        </w:rPr>
        <w:t>deste</w:t>
      </w:r>
      <w:r>
        <w:rPr>
          <w:rFonts w:ascii="Calibri" w:hAnsi="Calibri"/>
          <w:spacing w:val="-11"/>
        </w:rPr>
        <w:t xml:space="preserve"> </w:t>
      </w:r>
      <w:r>
        <w:rPr>
          <w:rFonts w:ascii="Calibri" w:hAnsi="Calibri"/>
        </w:rPr>
        <w:t>ato</w:t>
      </w:r>
      <w:r>
        <w:rPr>
          <w:rFonts w:ascii="Calibri" w:hAnsi="Calibri"/>
          <w:spacing w:val="-7"/>
        </w:rPr>
        <w:t xml:space="preserve"> </w:t>
      </w:r>
      <w:r>
        <w:rPr>
          <w:rFonts w:ascii="Calibri" w:hAnsi="Calibri"/>
        </w:rPr>
        <w:t>torna</w:t>
      </w:r>
      <w:r>
        <w:rPr>
          <w:rFonts w:ascii="Calibri" w:hAnsi="Calibri"/>
          <w:spacing w:val="-9"/>
        </w:rPr>
        <w:t xml:space="preserve"> </w:t>
      </w:r>
      <w:r>
        <w:rPr>
          <w:rFonts w:ascii="Calibri" w:hAnsi="Calibri"/>
        </w:rPr>
        <w:t>público</w:t>
      </w:r>
      <w:r>
        <w:rPr>
          <w:rFonts w:ascii="Calibri" w:hAnsi="Calibri"/>
          <w:spacing w:val="-8"/>
        </w:rPr>
        <w:t xml:space="preserve"> </w:t>
      </w:r>
      <w:r>
        <w:rPr>
          <w:rFonts w:ascii="Calibri" w:hAnsi="Calibri"/>
        </w:rPr>
        <w:t>para</w:t>
      </w:r>
      <w:r>
        <w:rPr>
          <w:rFonts w:ascii="Calibri" w:hAnsi="Calibri"/>
          <w:spacing w:val="-9"/>
        </w:rPr>
        <w:t xml:space="preserve"> </w:t>
      </w:r>
      <w:r>
        <w:rPr>
          <w:rFonts w:ascii="Calibri" w:hAnsi="Calibri"/>
        </w:rPr>
        <w:t>conhecimento</w:t>
      </w:r>
      <w:r>
        <w:rPr>
          <w:rFonts w:ascii="Calibri" w:hAnsi="Calibri"/>
          <w:spacing w:val="-8"/>
        </w:rPr>
        <w:t xml:space="preserve"> </w:t>
      </w:r>
      <w:r>
        <w:rPr>
          <w:rFonts w:ascii="Calibri" w:hAnsi="Calibri"/>
        </w:rPr>
        <w:t>dos</w:t>
      </w:r>
      <w:r>
        <w:rPr>
          <w:rFonts w:ascii="Calibri" w:hAnsi="Calibri"/>
          <w:spacing w:val="-9"/>
        </w:rPr>
        <w:t xml:space="preserve"> </w:t>
      </w:r>
      <w:r>
        <w:rPr>
          <w:rFonts w:ascii="Calibri" w:hAnsi="Calibri"/>
        </w:rPr>
        <w:t>interessados,</w:t>
      </w:r>
      <w:r>
        <w:rPr>
          <w:rFonts w:ascii="Calibri" w:hAnsi="Calibri"/>
          <w:spacing w:val="-8"/>
        </w:rPr>
        <w:t xml:space="preserve"> </w:t>
      </w:r>
      <w:r>
        <w:rPr>
          <w:rFonts w:ascii="Calibri" w:hAnsi="Calibri"/>
        </w:rPr>
        <w:t>que</w:t>
      </w:r>
      <w:r>
        <w:rPr>
          <w:rFonts w:ascii="Calibri" w:hAnsi="Calibri"/>
          <w:spacing w:val="-11"/>
        </w:rPr>
        <w:t xml:space="preserve"> </w:t>
      </w:r>
      <w:r>
        <w:rPr>
          <w:rFonts w:ascii="Calibri" w:hAnsi="Calibri"/>
        </w:rPr>
        <w:t>realizará</w:t>
      </w:r>
      <w:r>
        <w:rPr>
          <w:rFonts w:ascii="Calibri" w:hAnsi="Calibri"/>
          <w:spacing w:val="-11"/>
        </w:rPr>
        <w:t xml:space="preserve"> </w:t>
      </w:r>
      <w:r>
        <w:rPr>
          <w:rFonts w:ascii="Calibri" w:hAnsi="Calibri"/>
        </w:rPr>
        <w:t>no</w:t>
      </w:r>
      <w:r>
        <w:rPr>
          <w:rFonts w:ascii="Calibri" w:hAnsi="Calibri"/>
          <w:spacing w:val="-8"/>
        </w:rPr>
        <w:t xml:space="preserve"> </w:t>
      </w:r>
      <w:r>
        <w:rPr>
          <w:rFonts w:ascii="Calibri" w:hAnsi="Calibri"/>
        </w:rPr>
        <w:t>local, data,</w:t>
      </w:r>
      <w:r>
        <w:rPr>
          <w:rFonts w:ascii="Calibri" w:hAnsi="Calibri"/>
          <w:spacing w:val="-5"/>
        </w:rPr>
        <w:t xml:space="preserve"> </w:t>
      </w:r>
      <w:r>
        <w:rPr>
          <w:rFonts w:ascii="Calibri" w:hAnsi="Calibri"/>
        </w:rPr>
        <w:t>e</w:t>
      </w:r>
      <w:r>
        <w:rPr>
          <w:rFonts w:ascii="Calibri" w:hAnsi="Calibri"/>
          <w:spacing w:val="-4"/>
        </w:rPr>
        <w:t xml:space="preserve"> </w:t>
      </w:r>
      <w:r>
        <w:rPr>
          <w:rFonts w:ascii="Calibri" w:hAnsi="Calibri"/>
        </w:rPr>
        <w:t>hora,</w:t>
      </w:r>
      <w:r>
        <w:rPr>
          <w:rFonts w:ascii="Calibri" w:hAnsi="Calibri"/>
          <w:spacing w:val="-5"/>
        </w:rPr>
        <w:t xml:space="preserve"> </w:t>
      </w:r>
      <w:r>
        <w:rPr>
          <w:rFonts w:ascii="Calibri" w:hAnsi="Calibri"/>
        </w:rPr>
        <w:t>indicados</w:t>
      </w:r>
      <w:r>
        <w:rPr>
          <w:rFonts w:ascii="Calibri" w:hAnsi="Calibri"/>
          <w:spacing w:val="-4"/>
        </w:rPr>
        <w:t xml:space="preserve"> </w:t>
      </w:r>
      <w:r>
        <w:rPr>
          <w:rFonts w:ascii="Calibri" w:hAnsi="Calibri"/>
        </w:rPr>
        <w:t>neste</w:t>
      </w:r>
      <w:r>
        <w:rPr>
          <w:rFonts w:ascii="Calibri" w:hAnsi="Calibri"/>
          <w:spacing w:val="-4"/>
        </w:rPr>
        <w:t xml:space="preserve"> </w:t>
      </w:r>
      <w:r>
        <w:rPr>
          <w:rFonts w:ascii="Calibri" w:hAnsi="Calibri"/>
        </w:rPr>
        <w:t>edital,</w:t>
      </w:r>
      <w:r>
        <w:rPr>
          <w:rFonts w:ascii="Calibri" w:hAnsi="Calibri"/>
          <w:b/>
        </w:rPr>
        <w:t>LEILÃO</w:t>
      </w:r>
      <w:r>
        <w:rPr>
          <w:rFonts w:ascii="Calibri" w:hAnsi="Calibri"/>
          <w:b/>
          <w:spacing w:val="-4"/>
        </w:rPr>
        <w:t xml:space="preserve"> </w:t>
      </w:r>
      <w:r>
        <w:rPr>
          <w:rFonts w:ascii="Calibri" w:hAnsi="Calibri"/>
          <w:b/>
        </w:rPr>
        <w:t>DE</w:t>
      </w:r>
      <w:r>
        <w:rPr>
          <w:rFonts w:ascii="Calibri" w:hAnsi="Calibri"/>
          <w:b/>
          <w:spacing w:val="-5"/>
        </w:rPr>
        <w:t xml:space="preserve"> </w:t>
      </w:r>
      <w:r>
        <w:rPr>
          <w:rFonts w:ascii="Calibri" w:hAnsi="Calibri"/>
          <w:b/>
        </w:rPr>
        <w:t>VEÍCULOS</w:t>
      </w:r>
      <w:r>
        <w:rPr>
          <w:rFonts w:ascii="Calibri" w:hAnsi="Calibri"/>
          <w:b/>
          <w:spacing w:val="-4"/>
        </w:rPr>
        <w:t xml:space="preserve"> </w:t>
      </w:r>
      <w:r>
        <w:rPr>
          <w:rFonts w:ascii="Calibri" w:hAnsi="Calibri"/>
          <w:b/>
        </w:rPr>
        <w:t>APREENDIDOS,</w:t>
      </w:r>
      <w:r>
        <w:rPr>
          <w:rFonts w:ascii="Calibri" w:hAnsi="Calibri"/>
          <w:b/>
          <w:spacing w:val="-6"/>
        </w:rPr>
        <w:t xml:space="preserve"> </w:t>
      </w:r>
      <w:r>
        <w:rPr>
          <w:rFonts w:ascii="Calibri" w:hAnsi="Calibri"/>
          <w:b/>
        </w:rPr>
        <w:t>REMOVIDOS</w:t>
      </w:r>
      <w:r>
        <w:rPr>
          <w:rFonts w:ascii="Calibri" w:hAnsi="Calibri"/>
          <w:b/>
          <w:spacing w:val="-6"/>
        </w:rPr>
        <w:t xml:space="preserve"> </w:t>
      </w:r>
      <w:r>
        <w:rPr>
          <w:rFonts w:ascii="Calibri" w:hAnsi="Calibri"/>
          <w:b/>
        </w:rPr>
        <w:t>E</w:t>
      </w:r>
      <w:r>
        <w:rPr>
          <w:rFonts w:ascii="Calibri" w:hAnsi="Calibri"/>
          <w:b/>
          <w:spacing w:val="-6"/>
        </w:rPr>
        <w:t xml:space="preserve"> </w:t>
      </w:r>
      <w:r>
        <w:rPr>
          <w:rFonts w:ascii="Calibri" w:hAnsi="Calibri"/>
          <w:b/>
        </w:rPr>
        <w:t>RECOLHIDOS</w:t>
      </w:r>
      <w:r>
        <w:rPr>
          <w:rFonts w:ascii="Calibri" w:hAnsi="Calibri"/>
          <w:b/>
          <w:spacing w:val="-6"/>
        </w:rPr>
        <w:t xml:space="preserve"> </w:t>
      </w:r>
      <w:r>
        <w:rPr>
          <w:rFonts w:ascii="Calibri" w:hAnsi="Calibri"/>
          <w:b/>
        </w:rPr>
        <w:t>HÁ</w:t>
      </w:r>
      <w:r>
        <w:rPr>
          <w:rFonts w:ascii="Calibri" w:hAnsi="Calibri"/>
          <w:b/>
          <w:spacing w:val="-4"/>
        </w:rPr>
        <w:t xml:space="preserve"> </w:t>
      </w:r>
      <w:r>
        <w:rPr>
          <w:rFonts w:ascii="Calibri" w:hAnsi="Calibri"/>
          <w:b/>
        </w:rPr>
        <w:t>MAIS</w:t>
      </w:r>
      <w:r>
        <w:rPr>
          <w:rFonts w:ascii="Calibri" w:hAnsi="Calibri"/>
          <w:b/>
          <w:spacing w:val="-4"/>
        </w:rPr>
        <w:t xml:space="preserve"> </w:t>
      </w:r>
      <w:r>
        <w:rPr>
          <w:rFonts w:ascii="Calibri" w:hAnsi="Calibri"/>
          <w:b/>
        </w:rPr>
        <w:t>DE 60</w:t>
      </w:r>
      <w:r>
        <w:rPr>
          <w:rFonts w:ascii="Calibri" w:hAnsi="Calibri"/>
          <w:b/>
          <w:spacing w:val="-11"/>
        </w:rPr>
        <w:t xml:space="preserve"> </w:t>
      </w:r>
      <w:r>
        <w:rPr>
          <w:rFonts w:ascii="Calibri" w:hAnsi="Calibri"/>
          <w:b/>
        </w:rPr>
        <w:t>(SESSENTA)</w:t>
      </w:r>
      <w:r>
        <w:rPr>
          <w:rFonts w:ascii="Calibri" w:hAnsi="Calibri"/>
          <w:b/>
          <w:spacing w:val="-10"/>
        </w:rPr>
        <w:t xml:space="preserve"> </w:t>
      </w:r>
      <w:r>
        <w:rPr>
          <w:rFonts w:ascii="Calibri" w:hAnsi="Calibri"/>
          <w:b/>
        </w:rPr>
        <w:t>DIAS</w:t>
      </w:r>
      <w:r>
        <w:rPr>
          <w:rFonts w:ascii="Calibri" w:hAnsi="Calibri"/>
          <w:b/>
          <w:spacing w:val="-10"/>
        </w:rPr>
        <w:t xml:space="preserve"> </w:t>
      </w:r>
      <w:r>
        <w:rPr>
          <w:rFonts w:ascii="Calibri" w:hAnsi="Calibri"/>
          <w:b/>
        </w:rPr>
        <w:t>PELA</w:t>
      </w:r>
      <w:r>
        <w:rPr>
          <w:rFonts w:ascii="Calibri" w:hAnsi="Calibri"/>
          <w:b/>
          <w:spacing w:val="-11"/>
        </w:rPr>
        <w:t xml:space="preserve"> </w:t>
      </w:r>
      <w:r>
        <w:rPr>
          <w:rFonts w:ascii="Calibri" w:hAnsi="Calibri"/>
          <w:b/>
        </w:rPr>
        <w:t>SEMOB/MT,</w:t>
      </w:r>
      <w:r>
        <w:rPr>
          <w:rFonts w:ascii="Calibri" w:hAnsi="Calibri"/>
          <w:b/>
          <w:spacing w:val="-10"/>
        </w:rPr>
        <w:t xml:space="preserve"> </w:t>
      </w:r>
      <w:r>
        <w:rPr>
          <w:rFonts w:ascii="Calibri" w:hAnsi="Calibri"/>
          <w:b/>
        </w:rPr>
        <w:t>E</w:t>
      </w:r>
      <w:r>
        <w:rPr>
          <w:rFonts w:ascii="Calibri" w:hAnsi="Calibri"/>
          <w:b/>
          <w:spacing w:val="-14"/>
        </w:rPr>
        <w:t xml:space="preserve"> </w:t>
      </w:r>
      <w:r>
        <w:rPr>
          <w:rFonts w:ascii="Calibri" w:hAnsi="Calibri"/>
          <w:b/>
        </w:rPr>
        <w:t>NÃO</w:t>
      </w:r>
      <w:r>
        <w:rPr>
          <w:rFonts w:ascii="Calibri" w:hAnsi="Calibri"/>
          <w:b/>
          <w:spacing w:val="-11"/>
        </w:rPr>
        <w:t xml:space="preserve"> </w:t>
      </w:r>
      <w:r>
        <w:rPr>
          <w:rFonts w:ascii="Calibri" w:hAnsi="Calibri"/>
          <w:b/>
        </w:rPr>
        <w:t>PROCURADOS</w:t>
      </w:r>
      <w:r>
        <w:rPr>
          <w:rFonts w:ascii="Calibri" w:hAnsi="Calibri"/>
          <w:b/>
          <w:spacing w:val="-10"/>
        </w:rPr>
        <w:t xml:space="preserve"> </w:t>
      </w:r>
      <w:r>
        <w:rPr>
          <w:rFonts w:ascii="Calibri" w:hAnsi="Calibri"/>
          <w:b/>
        </w:rPr>
        <w:t>POR</w:t>
      </w:r>
      <w:r>
        <w:rPr>
          <w:rFonts w:ascii="Calibri" w:hAnsi="Calibri"/>
          <w:b/>
          <w:spacing w:val="-14"/>
        </w:rPr>
        <w:t xml:space="preserve"> </w:t>
      </w:r>
      <w:r>
        <w:rPr>
          <w:rFonts w:ascii="Calibri" w:hAnsi="Calibri"/>
          <w:b/>
        </w:rPr>
        <w:t>SEUS</w:t>
      </w:r>
      <w:r>
        <w:rPr>
          <w:rFonts w:ascii="Calibri" w:hAnsi="Calibri"/>
          <w:b/>
          <w:spacing w:val="-10"/>
        </w:rPr>
        <w:t xml:space="preserve"> </w:t>
      </w:r>
      <w:r>
        <w:rPr>
          <w:rFonts w:ascii="Calibri" w:hAnsi="Calibri"/>
          <w:b/>
        </w:rPr>
        <w:t>PROPRIETÁRIOS</w:t>
      </w:r>
      <w:r>
        <w:rPr>
          <w:rFonts w:ascii="Calibri" w:hAnsi="Calibri"/>
          <w:b/>
          <w:spacing w:val="-10"/>
        </w:rPr>
        <w:t xml:space="preserve"> </w:t>
      </w:r>
      <w:r>
        <w:rPr>
          <w:rFonts w:ascii="Calibri" w:hAnsi="Calibri"/>
          <w:b/>
        </w:rPr>
        <w:t>NOS</w:t>
      </w:r>
      <w:r>
        <w:rPr>
          <w:rFonts w:ascii="Calibri" w:hAnsi="Calibri"/>
          <w:b/>
          <w:spacing w:val="-10"/>
        </w:rPr>
        <w:t xml:space="preserve"> </w:t>
      </w:r>
      <w:r>
        <w:rPr>
          <w:rFonts w:ascii="Calibri" w:hAnsi="Calibri"/>
          <w:b/>
        </w:rPr>
        <w:t>TERMOS</w:t>
      </w:r>
      <w:r>
        <w:rPr>
          <w:rFonts w:ascii="Calibri" w:hAnsi="Calibri"/>
          <w:b/>
          <w:spacing w:val="-10"/>
        </w:rPr>
        <w:t xml:space="preserve"> </w:t>
      </w:r>
      <w:r>
        <w:rPr>
          <w:rFonts w:ascii="Calibri" w:hAnsi="Calibri"/>
          <w:b/>
        </w:rPr>
        <w:t>DO</w:t>
      </w:r>
      <w:r>
        <w:rPr>
          <w:rFonts w:ascii="Calibri" w:hAnsi="Calibri"/>
          <w:b/>
          <w:spacing w:val="-14"/>
        </w:rPr>
        <w:t xml:space="preserve"> </w:t>
      </w:r>
      <w:r>
        <w:rPr>
          <w:rFonts w:ascii="Calibri" w:hAnsi="Calibri"/>
          <w:b/>
        </w:rPr>
        <w:t>ARTIGO</w:t>
      </w:r>
    </w:p>
    <w:p w:rsidR="003F4025" w:rsidRDefault="005E670F">
      <w:pPr>
        <w:spacing w:line="259" w:lineRule="auto"/>
        <w:ind w:left="106" w:right="826"/>
        <w:jc w:val="both"/>
        <w:rPr>
          <w:rFonts w:ascii="Calibri" w:hAnsi="Calibri"/>
        </w:rPr>
      </w:pPr>
      <w:r>
        <w:rPr>
          <w:rFonts w:ascii="Calibri" w:hAnsi="Calibri"/>
          <w:b/>
        </w:rPr>
        <w:t>328 DO CTB, REGULAMENTADOS PELA RESOLUÇÃO Nº 623 DO CONTRAN</w:t>
      </w:r>
      <w:r>
        <w:rPr>
          <w:rFonts w:ascii="Calibri" w:hAnsi="Calibri"/>
        </w:rPr>
        <w:t>, elencados nos Anexos deste instrumento, em atendimento às determinações contidas na Lei Federal nº. 8.666, de 21 de junho de 1993 e alterações posteriores e demais legislações que regem a matéria.</w:t>
      </w:r>
    </w:p>
    <w:p w:rsidR="003F4025" w:rsidRDefault="005E670F">
      <w:pPr>
        <w:pStyle w:val="Ttulo1"/>
        <w:numPr>
          <w:ilvl w:val="0"/>
          <w:numId w:val="4"/>
        </w:numPr>
        <w:tabs>
          <w:tab w:val="left" w:pos="814"/>
          <w:tab w:val="left" w:pos="815"/>
        </w:tabs>
        <w:spacing w:before="159"/>
        <w:jc w:val="both"/>
        <w:rPr>
          <w:u w:val="none"/>
        </w:rPr>
      </w:pPr>
      <w:r>
        <w:t>DA FORMA DE</w:t>
      </w:r>
      <w:r>
        <w:rPr>
          <w:spacing w:val="-2"/>
        </w:rPr>
        <w:t xml:space="preserve"> </w:t>
      </w:r>
      <w:r>
        <w:t>DESFAZIMENTO</w:t>
      </w:r>
    </w:p>
    <w:p w:rsidR="003F4025" w:rsidRDefault="003F4025">
      <w:pPr>
        <w:pStyle w:val="Corpodetexto"/>
        <w:spacing w:before="2"/>
        <w:ind w:left="0"/>
        <w:jc w:val="left"/>
        <w:rPr>
          <w:b/>
          <w:sz w:val="10"/>
        </w:rPr>
      </w:pPr>
    </w:p>
    <w:p w:rsidR="003F4025" w:rsidRDefault="005E670F">
      <w:pPr>
        <w:pStyle w:val="PargrafodaLista"/>
        <w:numPr>
          <w:ilvl w:val="1"/>
          <w:numId w:val="4"/>
        </w:numPr>
        <w:tabs>
          <w:tab w:val="left" w:pos="814"/>
          <w:tab w:val="left" w:pos="815"/>
        </w:tabs>
        <w:spacing w:before="56" w:line="259" w:lineRule="auto"/>
        <w:ind w:right="832" w:firstLine="0"/>
      </w:pPr>
      <w:r>
        <w:t>A forma de desfazimento dos bens será através da modalidade LEILÃO, do tipo MAIOR LANCE POR LOTE, dos bens, parte integrante deste EDITAL, constantes no Anexos do</w:t>
      </w:r>
      <w:r>
        <w:rPr>
          <w:spacing w:val="-8"/>
        </w:rPr>
        <w:t xml:space="preserve"> </w:t>
      </w:r>
      <w:r>
        <w:t>mesmo.</w:t>
      </w:r>
    </w:p>
    <w:p w:rsidR="003F4025" w:rsidRDefault="005E670F">
      <w:pPr>
        <w:pStyle w:val="Ttulo1"/>
        <w:numPr>
          <w:ilvl w:val="0"/>
          <w:numId w:val="4"/>
        </w:numPr>
        <w:tabs>
          <w:tab w:val="left" w:pos="814"/>
          <w:tab w:val="left" w:pos="815"/>
        </w:tabs>
        <w:rPr>
          <w:u w:val="none"/>
        </w:rPr>
      </w:pPr>
      <w:r>
        <w:t>DO OBJETO DO</w:t>
      </w:r>
      <w:r>
        <w:rPr>
          <w:spacing w:val="-4"/>
        </w:rPr>
        <w:t xml:space="preserve"> </w:t>
      </w:r>
      <w:r>
        <w:t>LEILÃO</w:t>
      </w:r>
    </w:p>
    <w:p w:rsidR="003F4025" w:rsidRDefault="003F4025">
      <w:pPr>
        <w:pStyle w:val="Corpodetexto"/>
        <w:spacing w:before="4"/>
        <w:ind w:left="0"/>
        <w:jc w:val="left"/>
        <w:rPr>
          <w:b/>
          <w:sz w:val="10"/>
        </w:rPr>
      </w:pPr>
    </w:p>
    <w:p w:rsidR="003F4025" w:rsidRDefault="005E670F">
      <w:pPr>
        <w:pStyle w:val="PargrafodaLista"/>
        <w:numPr>
          <w:ilvl w:val="1"/>
          <w:numId w:val="4"/>
        </w:numPr>
        <w:tabs>
          <w:tab w:val="left" w:pos="815"/>
        </w:tabs>
        <w:spacing w:before="56" w:line="259" w:lineRule="auto"/>
        <w:ind w:right="828" w:firstLine="0"/>
        <w:jc w:val="both"/>
      </w:pPr>
      <w:r>
        <w:t>Constitui</w:t>
      </w:r>
      <w:r>
        <w:rPr>
          <w:spacing w:val="-8"/>
        </w:rPr>
        <w:t xml:space="preserve"> </w:t>
      </w:r>
      <w:r>
        <w:t>objeto</w:t>
      </w:r>
      <w:r>
        <w:rPr>
          <w:spacing w:val="-3"/>
        </w:rPr>
        <w:t xml:space="preserve"> </w:t>
      </w:r>
      <w:r>
        <w:t>do</w:t>
      </w:r>
      <w:r>
        <w:rPr>
          <w:spacing w:val="-4"/>
        </w:rPr>
        <w:t xml:space="preserve"> </w:t>
      </w:r>
      <w:r>
        <w:t>presente</w:t>
      </w:r>
      <w:r>
        <w:rPr>
          <w:spacing w:val="-4"/>
        </w:rPr>
        <w:t xml:space="preserve"> </w:t>
      </w:r>
      <w:r>
        <w:t>LEILÃO</w:t>
      </w:r>
      <w:r>
        <w:rPr>
          <w:spacing w:val="-5"/>
        </w:rPr>
        <w:t xml:space="preserve"> </w:t>
      </w:r>
      <w:r>
        <w:t>a</w:t>
      </w:r>
      <w:r>
        <w:rPr>
          <w:spacing w:val="-4"/>
        </w:rPr>
        <w:t xml:space="preserve"> </w:t>
      </w:r>
      <w:r>
        <w:t>VENDA</w:t>
      </w:r>
      <w:r>
        <w:rPr>
          <w:spacing w:val="-5"/>
        </w:rPr>
        <w:t xml:space="preserve"> </w:t>
      </w:r>
      <w:r>
        <w:t>de</w:t>
      </w:r>
      <w:r>
        <w:rPr>
          <w:spacing w:val="-7"/>
        </w:rPr>
        <w:t xml:space="preserve"> </w:t>
      </w:r>
      <w:r>
        <w:t>VEÍCULOS</w:t>
      </w:r>
      <w:r>
        <w:rPr>
          <w:spacing w:val="-5"/>
        </w:rPr>
        <w:t xml:space="preserve"> </w:t>
      </w:r>
      <w:r>
        <w:t>APREENDIDOS,</w:t>
      </w:r>
      <w:r>
        <w:rPr>
          <w:spacing w:val="-5"/>
        </w:rPr>
        <w:t xml:space="preserve"> </w:t>
      </w:r>
      <w:r>
        <w:t>REMOVIDOS</w:t>
      </w:r>
      <w:r>
        <w:rPr>
          <w:spacing w:val="-5"/>
        </w:rPr>
        <w:t xml:space="preserve"> </w:t>
      </w:r>
      <w:r>
        <w:t>E</w:t>
      </w:r>
      <w:r>
        <w:rPr>
          <w:spacing w:val="-7"/>
        </w:rPr>
        <w:t xml:space="preserve"> </w:t>
      </w:r>
      <w:r>
        <w:t>RECOLHIDOS</w:t>
      </w:r>
      <w:r>
        <w:rPr>
          <w:spacing w:val="-6"/>
        </w:rPr>
        <w:t xml:space="preserve"> </w:t>
      </w:r>
      <w:r>
        <w:t>HÁ MAIS DE 60 (SESSENTA) DIAS PELA SEMOB/MT E NÃO PROCURADOS POR SEUS PROPRIETÁRIOS NOS TERMOS DO ARTIGO 328 DO CTB, REGULAMENTADOS PELA RESOLUÇÃO Nº 623 DO CONTRAN, sob o intermédio e responsabilidade do Leiloeiro Oficial, Sr. FLARES AGUIAR DA SILVA, inscrito na Junta Comercial do Estado do Mato Grosso</w:t>
      </w:r>
      <w:r>
        <w:rPr>
          <w:spacing w:val="-4"/>
        </w:rPr>
        <w:t xml:space="preserve"> </w:t>
      </w:r>
      <w:r>
        <w:t>sob</w:t>
      </w:r>
      <w:r>
        <w:rPr>
          <w:spacing w:val="-9"/>
        </w:rPr>
        <w:t xml:space="preserve"> </w:t>
      </w:r>
      <w:r>
        <w:t>matrícula</w:t>
      </w:r>
      <w:r>
        <w:rPr>
          <w:spacing w:val="-6"/>
        </w:rPr>
        <w:t xml:space="preserve"> </w:t>
      </w:r>
      <w:r>
        <w:t>JUCEMAT</w:t>
      </w:r>
      <w:r>
        <w:rPr>
          <w:spacing w:val="-5"/>
        </w:rPr>
        <w:t xml:space="preserve"> </w:t>
      </w:r>
      <w:r>
        <w:t>nº</w:t>
      </w:r>
      <w:r>
        <w:rPr>
          <w:spacing w:val="-5"/>
        </w:rPr>
        <w:t xml:space="preserve"> </w:t>
      </w:r>
      <w:r>
        <w:t>019/2010,</w:t>
      </w:r>
      <w:r>
        <w:rPr>
          <w:spacing w:val="-5"/>
        </w:rPr>
        <w:t xml:space="preserve"> </w:t>
      </w:r>
      <w:r>
        <w:t>regendo-se</w:t>
      </w:r>
      <w:r>
        <w:rPr>
          <w:spacing w:val="-5"/>
        </w:rPr>
        <w:t xml:space="preserve"> </w:t>
      </w:r>
      <w:r>
        <w:t>pelas</w:t>
      </w:r>
      <w:r>
        <w:rPr>
          <w:spacing w:val="-6"/>
        </w:rPr>
        <w:t xml:space="preserve"> </w:t>
      </w:r>
      <w:r>
        <w:t>disposições</w:t>
      </w:r>
      <w:r>
        <w:rPr>
          <w:spacing w:val="-5"/>
        </w:rPr>
        <w:t xml:space="preserve"> </w:t>
      </w:r>
      <w:r>
        <w:t>da</w:t>
      </w:r>
      <w:r>
        <w:rPr>
          <w:spacing w:val="-6"/>
        </w:rPr>
        <w:t xml:space="preserve"> </w:t>
      </w:r>
      <w:r>
        <w:t>Lei</w:t>
      </w:r>
      <w:r>
        <w:rPr>
          <w:spacing w:val="-8"/>
        </w:rPr>
        <w:t xml:space="preserve"> </w:t>
      </w:r>
      <w:r>
        <w:t>Federal</w:t>
      </w:r>
      <w:r>
        <w:rPr>
          <w:spacing w:val="-6"/>
        </w:rPr>
        <w:t xml:space="preserve"> </w:t>
      </w:r>
      <w:r>
        <w:t>nº.</w:t>
      </w:r>
      <w:r>
        <w:rPr>
          <w:spacing w:val="-6"/>
        </w:rPr>
        <w:t xml:space="preserve"> </w:t>
      </w:r>
      <w:r>
        <w:t>8.666,</w:t>
      </w:r>
      <w:r>
        <w:rPr>
          <w:spacing w:val="-4"/>
        </w:rPr>
        <w:t xml:space="preserve"> </w:t>
      </w:r>
      <w:r>
        <w:t>de</w:t>
      </w:r>
      <w:r>
        <w:rPr>
          <w:spacing w:val="-5"/>
        </w:rPr>
        <w:t xml:space="preserve"> </w:t>
      </w:r>
      <w:r>
        <w:t>21</w:t>
      </w:r>
      <w:r>
        <w:rPr>
          <w:spacing w:val="-5"/>
        </w:rPr>
        <w:t xml:space="preserve"> </w:t>
      </w:r>
      <w:r>
        <w:t>de</w:t>
      </w:r>
      <w:r>
        <w:rPr>
          <w:spacing w:val="-7"/>
        </w:rPr>
        <w:t xml:space="preserve"> </w:t>
      </w:r>
      <w:r>
        <w:t>junho de 1993 e Decreto nº 21.981, de</w:t>
      </w:r>
      <w:r>
        <w:rPr>
          <w:spacing w:val="-1"/>
        </w:rPr>
        <w:t xml:space="preserve"> </w:t>
      </w:r>
      <w:r>
        <w:t>17/10/1932.</w:t>
      </w:r>
    </w:p>
    <w:p w:rsidR="003F4025" w:rsidRDefault="005E670F">
      <w:pPr>
        <w:pStyle w:val="PargrafodaLista"/>
        <w:numPr>
          <w:ilvl w:val="1"/>
          <w:numId w:val="4"/>
        </w:numPr>
        <w:tabs>
          <w:tab w:val="left" w:pos="815"/>
        </w:tabs>
        <w:spacing w:before="159" w:line="259" w:lineRule="auto"/>
        <w:ind w:right="827" w:firstLine="0"/>
        <w:jc w:val="both"/>
      </w:pPr>
      <w:r>
        <w:t>Os</w:t>
      </w:r>
      <w:r>
        <w:rPr>
          <w:spacing w:val="-4"/>
        </w:rPr>
        <w:t xml:space="preserve"> </w:t>
      </w:r>
      <w:r>
        <w:t>lotes</w:t>
      </w:r>
      <w:r>
        <w:rPr>
          <w:spacing w:val="-6"/>
        </w:rPr>
        <w:t xml:space="preserve"> </w:t>
      </w:r>
      <w:r>
        <w:t>não</w:t>
      </w:r>
      <w:r>
        <w:rPr>
          <w:spacing w:val="-6"/>
        </w:rPr>
        <w:t xml:space="preserve"> </w:t>
      </w:r>
      <w:r>
        <w:t>vendidos</w:t>
      </w:r>
      <w:r>
        <w:rPr>
          <w:spacing w:val="-6"/>
        </w:rPr>
        <w:t xml:space="preserve"> </w:t>
      </w:r>
      <w:r>
        <w:t>nos</w:t>
      </w:r>
      <w:r>
        <w:rPr>
          <w:spacing w:val="-7"/>
        </w:rPr>
        <w:t xml:space="preserve"> </w:t>
      </w:r>
      <w:r>
        <w:t>leilões</w:t>
      </w:r>
      <w:r>
        <w:rPr>
          <w:spacing w:val="-4"/>
        </w:rPr>
        <w:t xml:space="preserve"> </w:t>
      </w:r>
      <w:r>
        <w:t>CUIABA01.19,</w:t>
      </w:r>
      <w:r>
        <w:rPr>
          <w:spacing w:val="-7"/>
        </w:rPr>
        <w:t xml:space="preserve"> </w:t>
      </w:r>
      <w:r>
        <w:t>ocorrido</w:t>
      </w:r>
      <w:r>
        <w:rPr>
          <w:spacing w:val="-1"/>
        </w:rPr>
        <w:t xml:space="preserve"> </w:t>
      </w:r>
      <w:r>
        <w:t>nos</w:t>
      </w:r>
      <w:r>
        <w:rPr>
          <w:spacing w:val="-4"/>
        </w:rPr>
        <w:t xml:space="preserve"> </w:t>
      </w:r>
      <w:r>
        <w:t>dias</w:t>
      </w:r>
      <w:r>
        <w:rPr>
          <w:spacing w:val="-6"/>
        </w:rPr>
        <w:t xml:space="preserve"> </w:t>
      </w:r>
      <w:r>
        <w:t>19</w:t>
      </w:r>
      <w:r>
        <w:rPr>
          <w:spacing w:val="-4"/>
        </w:rPr>
        <w:t xml:space="preserve"> </w:t>
      </w:r>
      <w:r>
        <w:t>e</w:t>
      </w:r>
      <w:r>
        <w:rPr>
          <w:spacing w:val="-5"/>
        </w:rPr>
        <w:t xml:space="preserve"> </w:t>
      </w:r>
      <w:r>
        <w:t>20</w:t>
      </w:r>
      <w:r>
        <w:rPr>
          <w:spacing w:val="-4"/>
        </w:rPr>
        <w:t xml:space="preserve"> </w:t>
      </w:r>
      <w:r>
        <w:t>de</w:t>
      </w:r>
      <w:r>
        <w:rPr>
          <w:spacing w:val="-5"/>
        </w:rPr>
        <w:t xml:space="preserve"> </w:t>
      </w:r>
      <w:r>
        <w:t>março</w:t>
      </w:r>
      <w:r>
        <w:rPr>
          <w:spacing w:val="-2"/>
        </w:rPr>
        <w:t xml:space="preserve"> </w:t>
      </w:r>
      <w:r>
        <w:t>de</w:t>
      </w:r>
      <w:r>
        <w:rPr>
          <w:spacing w:val="-6"/>
        </w:rPr>
        <w:t xml:space="preserve"> </w:t>
      </w:r>
      <w:r>
        <w:t>2019,</w:t>
      </w:r>
      <w:r>
        <w:rPr>
          <w:spacing w:val="-4"/>
        </w:rPr>
        <w:t xml:space="preserve"> </w:t>
      </w:r>
      <w:r>
        <w:t>CUIABA02.19, ocorrido no dia 26 de julho de 2019, CUIABA03.19 ocorrido no dia 23 de outubro de 2019 e CUIABA01.20 ocorrido nos di</w:t>
      </w:r>
      <w:r w:rsidR="00B241A6">
        <w:t>as 17 e 18 de fevereiro de 2020,</w:t>
      </w:r>
      <w:r>
        <w:t xml:space="preserve"> CUIABA02.20, reali</w:t>
      </w:r>
      <w:r w:rsidR="00B241A6">
        <w:t>zado no dia 16 de abril de 2020 e CUIABA03,20, realizado no dia 16 de junho de 2020</w:t>
      </w:r>
      <w:r>
        <w:t xml:space="preserve"> serão incluídos como remanescentes neste leilão, sendo respeitadas as condições previstas nos parágrafos 2º e 3º doArt. 328 do Código de Trânsito</w:t>
      </w:r>
      <w:r>
        <w:rPr>
          <w:spacing w:val="1"/>
        </w:rPr>
        <w:t xml:space="preserve"> </w:t>
      </w:r>
      <w:r>
        <w:t>Brasileiro.</w:t>
      </w:r>
    </w:p>
    <w:p w:rsidR="003F4025" w:rsidRPr="003338B2" w:rsidRDefault="005E670F">
      <w:pPr>
        <w:pStyle w:val="Ttulo1"/>
        <w:numPr>
          <w:ilvl w:val="0"/>
          <w:numId w:val="4"/>
        </w:numPr>
        <w:tabs>
          <w:tab w:val="left" w:pos="814"/>
          <w:tab w:val="left" w:pos="815"/>
        </w:tabs>
        <w:spacing w:before="158"/>
        <w:rPr>
          <w:u w:val="none"/>
        </w:rPr>
      </w:pPr>
      <w:r>
        <w:t xml:space="preserve">DATA, </w:t>
      </w:r>
      <w:r w:rsidRPr="003338B2">
        <w:t>HORÁRIO E LOCAL DO</w:t>
      </w:r>
      <w:r w:rsidRPr="003338B2">
        <w:rPr>
          <w:spacing w:val="-7"/>
        </w:rPr>
        <w:t xml:space="preserve"> </w:t>
      </w:r>
      <w:r w:rsidRPr="003338B2">
        <w:t>LEILÃO.</w:t>
      </w:r>
    </w:p>
    <w:p w:rsidR="003F4025" w:rsidRPr="003338B2" w:rsidRDefault="003F4025">
      <w:pPr>
        <w:pStyle w:val="Corpodetexto"/>
        <w:spacing w:before="4"/>
        <w:ind w:left="0"/>
        <w:jc w:val="left"/>
        <w:rPr>
          <w:b/>
          <w:sz w:val="10"/>
        </w:rPr>
      </w:pPr>
    </w:p>
    <w:p w:rsidR="003F4025" w:rsidRPr="003338B2" w:rsidRDefault="00B241A6">
      <w:pPr>
        <w:pStyle w:val="PargrafodaLista"/>
        <w:numPr>
          <w:ilvl w:val="1"/>
          <w:numId w:val="4"/>
        </w:numPr>
        <w:tabs>
          <w:tab w:val="left" w:pos="814"/>
          <w:tab w:val="left" w:pos="815"/>
        </w:tabs>
        <w:spacing w:before="56" w:line="259" w:lineRule="auto"/>
        <w:ind w:right="826" w:firstLine="0"/>
      </w:pPr>
      <w:r w:rsidRPr="003338B2">
        <w:t>O Leilão será realizado no dia 25</w:t>
      </w:r>
      <w:r w:rsidR="005E670F" w:rsidRPr="003338B2">
        <w:t xml:space="preserve"> de </w:t>
      </w:r>
      <w:r w:rsidRPr="003338B2">
        <w:t>agosto</w:t>
      </w:r>
      <w:r w:rsidR="005E670F" w:rsidRPr="003338B2">
        <w:t xml:space="preserve"> de 2020, a partir das 09h00, somente na modalidade on-line, através do sítio eletrônico</w:t>
      </w:r>
      <w:r w:rsidR="005E670F" w:rsidRPr="003338B2">
        <w:rPr>
          <w:spacing w:val="-4"/>
        </w:rPr>
        <w:t xml:space="preserve"> </w:t>
      </w:r>
      <w:hyperlink r:id="rId5">
        <w:r w:rsidR="005E670F" w:rsidRPr="003338B2">
          <w:t>www.focoleiloes.com.br.</w:t>
        </w:r>
      </w:hyperlink>
    </w:p>
    <w:p w:rsidR="003F4025" w:rsidRPr="003338B2" w:rsidRDefault="002E0B75">
      <w:pPr>
        <w:pStyle w:val="Ttulo1"/>
        <w:numPr>
          <w:ilvl w:val="0"/>
          <w:numId w:val="4"/>
        </w:numPr>
        <w:tabs>
          <w:tab w:val="left" w:pos="814"/>
          <w:tab w:val="left" w:pos="815"/>
        </w:tabs>
        <w:spacing w:before="159"/>
        <w:rPr>
          <w:b w:val="0"/>
          <w:u w:val="none"/>
        </w:rPr>
      </w:pPr>
      <w:r w:rsidRPr="003338B2">
        <w:rPr>
          <w:noProof/>
          <w:lang w:val="pt-BR" w:eastAsia="pt-BR" w:bidi="ar-SA"/>
        </w:rPr>
        <mc:AlternateContent>
          <mc:Choice Requires="wps">
            <w:drawing>
              <wp:anchor distT="0" distB="0" distL="114300" distR="114300" simplePos="0" relativeHeight="251658240" behindDoc="0" locked="0" layoutInCell="1" allowOverlap="1">
                <wp:simplePos x="0" y="0"/>
                <wp:positionH relativeFrom="page">
                  <wp:posOffset>359410</wp:posOffset>
                </wp:positionH>
                <wp:positionV relativeFrom="paragraph">
                  <wp:posOffset>254000</wp:posOffset>
                </wp:positionV>
                <wp:extent cx="46964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6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9A48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pt,20pt" to="398.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tgTEAIAACg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" strokeweight=".72pt">
                <w10:wrap anchorx="page"/>
              </v:line>
            </w:pict>
          </mc:Fallback>
        </mc:AlternateContent>
      </w:r>
      <w:r w:rsidR="005E670F" w:rsidRPr="003338B2">
        <w:rPr>
          <w:u w:val="none"/>
        </w:rPr>
        <w:t>DO PERÍODO, HORÁRIOS, LOCAIS E CONDIÇÕES DE VISITAÇÃO DOS</w:t>
      </w:r>
      <w:r w:rsidR="005E670F" w:rsidRPr="003338B2">
        <w:rPr>
          <w:spacing w:val="-6"/>
          <w:u w:val="none"/>
        </w:rPr>
        <w:t xml:space="preserve"> </w:t>
      </w:r>
      <w:r w:rsidR="005E670F" w:rsidRPr="003338B2">
        <w:rPr>
          <w:u w:val="none"/>
        </w:rPr>
        <w:t>BENS</w:t>
      </w:r>
      <w:r w:rsidR="005E670F" w:rsidRPr="003338B2">
        <w:rPr>
          <w:b w:val="0"/>
          <w:u w:val="none"/>
        </w:rPr>
        <w:t>:</w:t>
      </w:r>
    </w:p>
    <w:p w:rsidR="003F4025" w:rsidRPr="003338B2" w:rsidRDefault="003F4025">
      <w:pPr>
        <w:pStyle w:val="Corpodetexto"/>
        <w:spacing w:before="2"/>
        <w:ind w:left="0"/>
        <w:jc w:val="left"/>
        <w:rPr>
          <w:sz w:val="10"/>
        </w:rPr>
      </w:pPr>
    </w:p>
    <w:p w:rsidR="003F4025" w:rsidRPr="003338B2" w:rsidRDefault="005E670F">
      <w:pPr>
        <w:pStyle w:val="Corpodetexto"/>
        <w:spacing w:before="57"/>
        <w:jc w:val="left"/>
      </w:pPr>
      <w:r w:rsidRPr="003338B2">
        <w:t>A vistoria prévia dos bens a serem apregoados, ocorrerá nos períodos e locais conforme se segue:</w:t>
      </w:r>
    </w:p>
    <w:p w:rsidR="003F4025" w:rsidRDefault="005E670F">
      <w:pPr>
        <w:pStyle w:val="PargrafodaLista"/>
        <w:numPr>
          <w:ilvl w:val="1"/>
          <w:numId w:val="4"/>
        </w:numPr>
        <w:tabs>
          <w:tab w:val="left" w:pos="815"/>
        </w:tabs>
        <w:spacing w:before="182" w:line="259" w:lineRule="auto"/>
        <w:ind w:right="826" w:firstLine="0"/>
        <w:jc w:val="both"/>
      </w:pPr>
      <w:r w:rsidRPr="003338B2">
        <w:t>Os</w:t>
      </w:r>
      <w:r w:rsidRPr="003338B2">
        <w:rPr>
          <w:spacing w:val="-10"/>
        </w:rPr>
        <w:t xml:space="preserve"> </w:t>
      </w:r>
      <w:r w:rsidRPr="003338B2">
        <w:t>Veículos</w:t>
      </w:r>
      <w:r w:rsidRPr="003338B2">
        <w:rPr>
          <w:spacing w:val="-15"/>
        </w:rPr>
        <w:t xml:space="preserve"> </w:t>
      </w:r>
      <w:r w:rsidRPr="003338B2">
        <w:t>e</w:t>
      </w:r>
      <w:r w:rsidRPr="003338B2">
        <w:rPr>
          <w:spacing w:val="-9"/>
        </w:rPr>
        <w:t xml:space="preserve"> </w:t>
      </w:r>
      <w:r w:rsidRPr="003338B2">
        <w:t>demais</w:t>
      </w:r>
      <w:r w:rsidRPr="003338B2">
        <w:rPr>
          <w:spacing w:val="-16"/>
        </w:rPr>
        <w:t xml:space="preserve"> </w:t>
      </w:r>
      <w:r w:rsidRPr="003338B2">
        <w:t>Lotes</w:t>
      </w:r>
      <w:r w:rsidRPr="003338B2">
        <w:rPr>
          <w:spacing w:val="-14"/>
        </w:rPr>
        <w:t xml:space="preserve"> </w:t>
      </w:r>
      <w:r w:rsidRPr="003338B2">
        <w:t>previstos</w:t>
      </w:r>
      <w:r w:rsidRPr="003338B2">
        <w:rPr>
          <w:spacing w:val="-13"/>
        </w:rPr>
        <w:t xml:space="preserve"> </w:t>
      </w:r>
      <w:r w:rsidRPr="003338B2">
        <w:t>para</w:t>
      </w:r>
      <w:r w:rsidRPr="003338B2">
        <w:rPr>
          <w:spacing w:val="-13"/>
        </w:rPr>
        <w:t xml:space="preserve"> </w:t>
      </w:r>
      <w:r w:rsidRPr="003338B2">
        <w:t>alienação,</w:t>
      </w:r>
      <w:r w:rsidRPr="003338B2">
        <w:rPr>
          <w:spacing w:val="-12"/>
        </w:rPr>
        <w:t xml:space="preserve"> </w:t>
      </w:r>
      <w:r w:rsidRPr="003338B2">
        <w:t>constantes</w:t>
      </w:r>
      <w:r w:rsidRPr="003338B2">
        <w:rPr>
          <w:spacing w:val="-12"/>
        </w:rPr>
        <w:t xml:space="preserve"> </w:t>
      </w:r>
      <w:r w:rsidRPr="003338B2">
        <w:t>nos</w:t>
      </w:r>
      <w:r w:rsidRPr="003338B2">
        <w:rPr>
          <w:spacing w:val="-12"/>
        </w:rPr>
        <w:t xml:space="preserve"> </w:t>
      </w:r>
      <w:r w:rsidRPr="003338B2">
        <w:t>Anexos</w:t>
      </w:r>
      <w:r w:rsidRPr="003338B2">
        <w:rPr>
          <w:spacing w:val="-13"/>
        </w:rPr>
        <w:t xml:space="preserve"> </w:t>
      </w:r>
      <w:r w:rsidRPr="003338B2">
        <w:t>I</w:t>
      </w:r>
      <w:r w:rsidRPr="003338B2">
        <w:rPr>
          <w:spacing w:val="-13"/>
        </w:rPr>
        <w:t xml:space="preserve"> </w:t>
      </w:r>
      <w:r w:rsidRPr="003338B2">
        <w:t>e</w:t>
      </w:r>
      <w:r w:rsidRPr="003338B2">
        <w:rPr>
          <w:spacing w:val="-11"/>
        </w:rPr>
        <w:t xml:space="preserve"> </w:t>
      </w:r>
      <w:r w:rsidRPr="003338B2">
        <w:t>II</w:t>
      </w:r>
      <w:r w:rsidRPr="003338B2">
        <w:rPr>
          <w:spacing w:val="-13"/>
        </w:rPr>
        <w:t xml:space="preserve"> </w:t>
      </w:r>
      <w:r w:rsidRPr="003338B2">
        <w:t>poderão</w:t>
      </w:r>
      <w:r w:rsidRPr="003338B2">
        <w:rPr>
          <w:spacing w:val="-11"/>
        </w:rPr>
        <w:t xml:space="preserve"> </w:t>
      </w:r>
      <w:r w:rsidRPr="003338B2">
        <w:t>ser</w:t>
      </w:r>
      <w:r w:rsidRPr="003338B2">
        <w:rPr>
          <w:spacing w:val="-13"/>
        </w:rPr>
        <w:t xml:space="preserve"> </w:t>
      </w:r>
      <w:r w:rsidRPr="003338B2">
        <w:t>visitados</w:t>
      </w:r>
      <w:r w:rsidRPr="003338B2">
        <w:rPr>
          <w:spacing w:val="-13"/>
        </w:rPr>
        <w:t xml:space="preserve"> </w:t>
      </w:r>
      <w:r w:rsidRPr="003338B2">
        <w:t>pelos interessados, no período de visitaç</w:t>
      </w:r>
      <w:r w:rsidR="00B241A6" w:rsidRPr="003338B2">
        <w:t xml:space="preserve">ão que será nos dias úteis, de </w:t>
      </w:r>
      <w:r w:rsidR="00085225" w:rsidRPr="003338B2">
        <w:t>19</w:t>
      </w:r>
      <w:r w:rsidR="00B241A6" w:rsidRPr="003338B2">
        <w:t xml:space="preserve"> a 24 </w:t>
      </w:r>
      <w:r w:rsidRPr="003338B2">
        <w:t xml:space="preserve">de </w:t>
      </w:r>
      <w:r w:rsidR="00B241A6" w:rsidRPr="003338B2">
        <w:t>agosto</w:t>
      </w:r>
      <w:r w:rsidRPr="003338B2">
        <w:t xml:space="preserve"> de 2020, das 09h</w:t>
      </w:r>
      <w:r>
        <w:t xml:space="preserve"> às 12h e 14h às 16h, no seguinte local:</w:t>
      </w:r>
    </w:p>
    <w:p w:rsidR="003F4025" w:rsidRDefault="005E670F">
      <w:pPr>
        <w:pStyle w:val="PargrafodaLista"/>
        <w:numPr>
          <w:ilvl w:val="2"/>
          <w:numId w:val="4"/>
        </w:numPr>
        <w:tabs>
          <w:tab w:val="left" w:pos="815"/>
        </w:tabs>
        <w:jc w:val="both"/>
      </w:pPr>
      <w:r>
        <w:t>Pátio da Rodando Legal/SEMOB-MT – Rua Beira Rio, S/N, Lote A01, Jardim Bela Marina, CEP</w:t>
      </w:r>
      <w:r>
        <w:rPr>
          <w:spacing w:val="-13"/>
        </w:rPr>
        <w:t xml:space="preserve"> </w:t>
      </w:r>
      <w:r>
        <w:t>78000-000.</w:t>
      </w:r>
    </w:p>
    <w:p w:rsidR="003F4025" w:rsidRDefault="005E670F">
      <w:pPr>
        <w:pStyle w:val="PargrafodaLista"/>
        <w:numPr>
          <w:ilvl w:val="1"/>
          <w:numId w:val="4"/>
        </w:numPr>
        <w:tabs>
          <w:tab w:val="left" w:pos="815"/>
        </w:tabs>
        <w:spacing w:before="181" w:line="259" w:lineRule="auto"/>
        <w:ind w:right="832" w:firstLine="0"/>
        <w:jc w:val="both"/>
      </w:pPr>
      <w:r>
        <w:t>É permitida, exclusivamente, a avaliação visual dos lotes em seus locais de exposição, sendo vedados quaisquer outros procedimentos como manuseio, experimentação e retirada de</w:t>
      </w:r>
      <w:r>
        <w:rPr>
          <w:spacing w:val="-14"/>
        </w:rPr>
        <w:t xml:space="preserve"> </w:t>
      </w:r>
      <w:r>
        <w:t>peças.</w:t>
      </w:r>
    </w:p>
    <w:p w:rsidR="003F4025" w:rsidRDefault="005E670F">
      <w:pPr>
        <w:pStyle w:val="PargrafodaLista"/>
        <w:numPr>
          <w:ilvl w:val="1"/>
          <w:numId w:val="4"/>
        </w:numPr>
        <w:tabs>
          <w:tab w:val="left" w:pos="815"/>
        </w:tabs>
        <w:spacing w:before="159" w:line="259" w:lineRule="auto"/>
        <w:ind w:right="827" w:firstLine="0"/>
        <w:jc w:val="both"/>
      </w:pPr>
      <w:r>
        <w:t>As fotos divulgadas no site</w:t>
      </w:r>
      <w:r>
        <w:rPr>
          <w:color w:val="0462C1"/>
        </w:rPr>
        <w:t xml:space="preserve"> </w:t>
      </w:r>
      <w:hyperlink r:id="rId6">
        <w:r>
          <w:rPr>
            <w:color w:val="0462C1"/>
            <w:u w:val="single" w:color="0462C1"/>
          </w:rPr>
          <w:t>www.focoleiloes.com.br</w:t>
        </w:r>
      </w:hyperlink>
      <w:r>
        <w:rPr>
          <w:color w:val="0462C1"/>
        </w:rPr>
        <w:t xml:space="preserve"> </w:t>
      </w:r>
      <w:r>
        <w:t>serão meramente ilustrativas, não servindo de parâmetro para demonstrar o estado dos</w:t>
      </w:r>
      <w:r>
        <w:rPr>
          <w:spacing w:val="-1"/>
        </w:rPr>
        <w:t xml:space="preserve"> </w:t>
      </w:r>
      <w:r>
        <w:t>bens.</w:t>
      </w:r>
    </w:p>
    <w:p w:rsidR="003F4025" w:rsidRDefault="005E670F">
      <w:pPr>
        <w:pStyle w:val="Corpodetexto"/>
        <w:spacing w:before="161" w:line="259" w:lineRule="auto"/>
        <w:ind w:right="826"/>
      </w:pPr>
      <w:r>
        <w:t>4.4 A quantidade de pessoas no pátio poderá ser limitada, no intuito de preservar as definições dos Governos Municipal, Estadual ou Federal, diante do cenário de pandemia do COVID-19. As regras serão estabelecidas e divulgadas na unidadee/ou no site do leilão.</w:t>
      </w:r>
    </w:p>
    <w:p w:rsidR="003F4025" w:rsidRDefault="003F4025">
      <w:pPr>
        <w:spacing w:line="259" w:lineRule="auto"/>
        <w:sectPr w:rsidR="003F4025">
          <w:type w:val="continuous"/>
          <w:pgSz w:w="11910" w:h="16840"/>
          <w:pgMar w:top="1360" w:right="300" w:bottom="280" w:left="460" w:header="720" w:footer="720" w:gutter="0"/>
          <w:cols w:space="720"/>
        </w:sectPr>
      </w:pPr>
    </w:p>
    <w:p w:rsidR="003F4025" w:rsidRDefault="005E670F">
      <w:pPr>
        <w:pStyle w:val="Ttulo1"/>
        <w:numPr>
          <w:ilvl w:val="0"/>
          <w:numId w:val="4"/>
        </w:numPr>
        <w:tabs>
          <w:tab w:val="left" w:pos="814"/>
          <w:tab w:val="left" w:pos="815"/>
        </w:tabs>
        <w:spacing w:before="39"/>
        <w:rPr>
          <w:u w:val="none"/>
        </w:rPr>
      </w:pPr>
      <w:r>
        <w:lastRenderedPageBreak/>
        <w:t>DO ESTADO DE CONSERVAÇÃO E CONDIÇÃO DOS</w:t>
      </w:r>
      <w:r>
        <w:rPr>
          <w:spacing w:val="-6"/>
        </w:rPr>
        <w:t xml:space="preserve"> </w:t>
      </w:r>
      <w:r>
        <w:t>BENS</w:t>
      </w:r>
    </w:p>
    <w:p w:rsidR="003F4025" w:rsidRDefault="003F4025">
      <w:pPr>
        <w:pStyle w:val="Corpodetexto"/>
        <w:spacing w:before="2"/>
        <w:ind w:left="0"/>
        <w:jc w:val="left"/>
        <w:rPr>
          <w:b/>
          <w:sz w:val="10"/>
        </w:rPr>
      </w:pPr>
    </w:p>
    <w:p w:rsidR="003F4025" w:rsidRDefault="005E670F">
      <w:pPr>
        <w:pStyle w:val="PargrafodaLista"/>
        <w:numPr>
          <w:ilvl w:val="1"/>
          <w:numId w:val="4"/>
        </w:numPr>
        <w:tabs>
          <w:tab w:val="left" w:pos="815"/>
        </w:tabs>
        <w:spacing w:before="57" w:line="259" w:lineRule="auto"/>
        <w:ind w:right="823" w:firstLine="0"/>
        <w:jc w:val="both"/>
      </w:pPr>
      <w:r>
        <w:t>Os bens serão ofertados e vendidos em caráter “AD CORPUS”, no estado de conservação e nas condições em que se encontram, não cabendo, pois, ao leiloeiro, Rodando Legal, Foco Leilões e a SEMOB, qualquer responsabilidade posterior, como, concessão de abatimento no preço em decorrência de suas qualidades intrínsecas ou extrínsecas, ou mesmo por conta de vícios redibitórios, consertos, reparos, reposição de peças com vício(s),</w:t>
      </w:r>
      <w:r>
        <w:rPr>
          <w:spacing w:val="-6"/>
        </w:rPr>
        <w:t xml:space="preserve"> </w:t>
      </w:r>
      <w:r>
        <w:t>defeito(s)</w:t>
      </w:r>
      <w:r>
        <w:rPr>
          <w:spacing w:val="-5"/>
        </w:rPr>
        <w:t xml:space="preserve"> </w:t>
      </w:r>
      <w:r>
        <w:t>ou</w:t>
      </w:r>
      <w:r>
        <w:rPr>
          <w:spacing w:val="-6"/>
        </w:rPr>
        <w:t xml:space="preserve"> </w:t>
      </w:r>
      <w:r>
        <w:t>ausentes,</w:t>
      </w:r>
      <w:r>
        <w:rPr>
          <w:spacing w:val="-6"/>
        </w:rPr>
        <w:t xml:space="preserve"> </w:t>
      </w:r>
      <w:r>
        <w:t>e</w:t>
      </w:r>
      <w:r>
        <w:rPr>
          <w:spacing w:val="-5"/>
        </w:rPr>
        <w:t xml:space="preserve"> </w:t>
      </w:r>
      <w:r>
        <w:t>providências</w:t>
      </w:r>
      <w:r>
        <w:rPr>
          <w:spacing w:val="-6"/>
        </w:rPr>
        <w:t xml:space="preserve"> </w:t>
      </w:r>
      <w:r>
        <w:t>quanto</w:t>
      </w:r>
      <w:r>
        <w:rPr>
          <w:spacing w:val="-4"/>
        </w:rPr>
        <w:t xml:space="preserve"> </w:t>
      </w:r>
      <w:r>
        <w:t>à</w:t>
      </w:r>
      <w:r>
        <w:rPr>
          <w:spacing w:val="-3"/>
        </w:rPr>
        <w:t xml:space="preserve"> </w:t>
      </w:r>
      <w:r>
        <w:t>sua</w:t>
      </w:r>
      <w:r>
        <w:rPr>
          <w:spacing w:val="-7"/>
        </w:rPr>
        <w:t xml:space="preserve"> </w:t>
      </w:r>
      <w:r>
        <w:t>retirada</w:t>
      </w:r>
      <w:r>
        <w:rPr>
          <w:spacing w:val="-6"/>
        </w:rPr>
        <w:t xml:space="preserve"> </w:t>
      </w:r>
      <w:r>
        <w:t>e</w:t>
      </w:r>
      <w:r>
        <w:rPr>
          <w:spacing w:val="-5"/>
        </w:rPr>
        <w:t xml:space="preserve"> </w:t>
      </w:r>
      <w:r>
        <w:t>transporte</w:t>
      </w:r>
      <w:r>
        <w:rPr>
          <w:spacing w:val="-5"/>
        </w:rPr>
        <w:t xml:space="preserve"> </w:t>
      </w:r>
      <w:r>
        <w:t>após</w:t>
      </w:r>
      <w:r>
        <w:rPr>
          <w:spacing w:val="-6"/>
        </w:rPr>
        <w:t xml:space="preserve"> </w:t>
      </w:r>
      <w:r>
        <w:t>arrematação,</w:t>
      </w:r>
      <w:r>
        <w:rPr>
          <w:spacing w:val="-6"/>
        </w:rPr>
        <w:t xml:space="preserve"> </w:t>
      </w:r>
      <w:r>
        <w:t>pressupondo- se</w:t>
      </w:r>
      <w:r>
        <w:rPr>
          <w:spacing w:val="-11"/>
        </w:rPr>
        <w:t xml:space="preserve"> </w:t>
      </w:r>
      <w:r>
        <w:t>terem</w:t>
      </w:r>
      <w:r>
        <w:rPr>
          <w:spacing w:val="-10"/>
        </w:rPr>
        <w:t xml:space="preserve"> </w:t>
      </w:r>
      <w:r>
        <w:t>sido</w:t>
      </w:r>
      <w:r>
        <w:rPr>
          <w:spacing w:val="-9"/>
        </w:rPr>
        <w:t xml:space="preserve"> </w:t>
      </w:r>
      <w:r>
        <w:t>previamente</w:t>
      </w:r>
      <w:r>
        <w:rPr>
          <w:spacing w:val="-12"/>
        </w:rPr>
        <w:t xml:space="preserve"> </w:t>
      </w:r>
      <w:r>
        <w:t>examinados</w:t>
      </w:r>
      <w:r>
        <w:rPr>
          <w:spacing w:val="-14"/>
        </w:rPr>
        <w:t xml:space="preserve"> </w:t>
      </w:r>
      <w:r>
        <w:t>os</w:t>
      </w:r>
      <w:r>
        <w:rPr>
          <w:spacing w:val="-13"/>
        </w:rPr>
        <w:t xml:space="preserve"> </w:t>
      </w:r>
      <w:r>
        <w:t>bens,</w:t>
      </w:r>
      <w:r>
        <w:rPr>
          <w:spacing w:val="-14"/>
        </w:rPr>
        <w:t xml:space="preserve"> </w:t>
      </w:r>
      <w:r>
        <w:t>conforme</w:t>
      </w:r>
      <w:r>
        <w:rPr>
          <w:spacing w:val="-12"/>
        </w:rPr>
        <w:t xml:space="preserve"> </w:t>
      </w:r>
      <w:r>
        <w:t>item</w:t>
      </w:r>
      <w:r>
        <w:rPr>
          <w:spacing w:val="-12"/>
        </w:rPr>
        <w:t xml:space="preserve"> </w:t>
      </w:r>
      <w:r>
        <w:t>4</w:t>
      </w:r>
      <w:r>
        <w:rPr>
          <w:spacing w:val="-11"/>
        </w:rPr>
        <w:t xml:space="preserve"> </w:t>
      </w:r>
      <w:r>
        <w:t>deste</w:t>
      </w:r>
      <w:r>
        <w:rPr>
          <w:spacing w:val="-12"/>
        </w:rPr>
        <w:t xml:space="preserve"> </w:t>
      </w:r>
      <w:r>
        <w:t>Edital</w:t>
      </w:r>
      <w:r>
        <w:rPr>
          <w:spacing w:val="-14"/>
        </w:rPr>
        <w:t xml:space="preserve"> </w:t>
      </w:r>
      <w:r>
        <w:t>bem</w:t>
      </w:r>
      <w:r>
        <w:rPr>
          <w:spacing w:val="-9"/>
        </w:rPr>
        <w:t xml:space="preserve"> </w:t>
      </w:r>
      <w:r>
        <w:t>como</w:t>
      </w:r>
      <w:r>
        <w:rPr>
          <w:spacing w:val="-10"/>
        </w:rPr>
        <w:t xml:space="preserve"> </w:t>
      </w:r>
      <w:r>
        <w:t>conhecidos</w:t>
      </w:r>
      <w:r>
        <w:rPr>
          <w:spacing w:val="-13"/>
        </w:rPr>
        <w:t xml:space="preserve"> </w:t>
      </w:r>
      <w:r>
        <w:t>e</w:t>
      </w:r>
      <w:r>
        <w:rPr>
          <w:spacing w:val="-11"/>
        </w:rPr>
        <w:t xml:space="preserve"> </w:t>
      </w:r>
      <w:r>
        <w:t>aceitos</w:t>
      </w:r>
      <w:r>
        <w:rPr>
          <w:spacing w:val="-10"/>
        </w:rPr>
        <w:t xml:space="preserve"> </w:t>
      </w:r>
      <w:r>
        <w:t>pelos licitantes todos os termos do</w:t>
      </w:r>
      <w:r>
        <w:rPr>
          <w:spacing w:val="-8"/>
        </w:rPr>
        <w:t xml:space="preserve"> </w:t>
      </w:r>
      <w:r>
        <w:t>certame.</w:t>
      </w:r>
    </w:p>
    <w:p w:rsidR="003F4025" w:rsidRDefault="005E670F">
      <w:pPr>
        <w:pStyle w:val="PargrafodaLista"/>
        <w:numPr>
          <w:ilvl w:val="1"/>
          <w:numId w:val="4"/>
        </w:numPr>
        <w:tabs>
          <w:tab w:val="left" w:pos="488"/>
        </w:tabs>
        <w:spacing w:before="158" w:line="259" w:lineRule="auto"/>
        <w:ind w:right="825" w:firstLine="0"/>
        <w:jc w:val="both"/>
      </w:pPr>
      <w:r>
        <w:t>O</w:t>
      </w:r>
      <w:r>
        <w:rPr>
          <w:spacing w:val="-6"/>
        </w:rPr>
        <w:t xml:space="preserve"> </w:t>
      </w:r>
      <w:r>
        <w:t>arrematante</w:t>
      </w:r>
      <w:r>
        <w:rPr>
          <w:spacing w:val="-5"/>
        </w:rPr>
        <w:t xml:space="preserve"> </w:t>
      </w:r>
      <w:r>
        <w:t>do</w:t>
      </w:r>
      <w:r>
        <w:rPr>
          <w:spacing w:val="-7"/>
        </w:rPr>
        <w:t xml:space="preserve"> </w:t>
      </w:r>
      <w:r>
        <w:t>veículo</w:t>
      </w:r>
      <w:r>
        <w:rPr>
          <w:spacing w:val="-5"/>
        </w:rPr>
        <w:t xml:space="preserve"> </w:t>
      </w:r>
      <w:r>
        <w:t>vendido,</w:t>
      </w:r>
      <w:r>
        <w:rPr>
          <w:spacing w:val="-5"/>
        </w:rPr>
        <w:t xml:space="preserve"> </w:t>
      </w:r>
      <w:r>
        <w:t>com</w:t>
      </w:r>
      <w:r>
        <w:rPr>
          <w:spacing w:val="-5"/>
        </w:rPr>
        <w:t xml:space="preserve"> </w:t>
      </w:r>
      <w:r>
        <w:t>direito</w:t>
      </w:r>
      <w:r>
        <w:rPr>
          <w:spacing w:val="-4"/>
        </w:rPr>
        <w:t xml:space="preserve"> </w:t>
      </w:r>
      <w:r>
        <w:t>à</w:t>
      </w:r>
      <w:r>
        <w:rPr>
          <w:spacing w:val="-9"/>
        </w:rPr>
        <w:t xml:space="preserve"> </w:t>
      </w:r>
      <w:r>
        <w:t>documentação,</w:t>
      </w:r>
      <w:r>
        <w:rPr>
          <w:spacing w:val="-5"/>
        </w:rPr>
        <w:t xml:space="preserve"> </w:t>
      </w:r>
      <w:r>
        <w:t>não</w:t>
      </w:r>
      <w:r>
        <w:rPr>
          <w:spacing w:val="-4"/>
        </w:rPr>
        <w:t xml:space="preserve"> </w:t>
      </w:r>
      <w:r>
        <w:t>deverá</w:t>
      </w:r>
      <w:r>
        <w:rPr>
          <w:spacing w:val="-8"/>
        </w:rPr>
        <w:t xml:space="preserve"> </w:t>
      </w:r>
      <w:r>
        <w:t>fazer</w:t>
      </w:r>
      <w:r>
        <w:rPr>
          <w:spacing w:val="-5"/>
        </w:rPr>
        <w:t xml:space="preserve"> </w:t>
      </w:r>
      <w:r>
        <w:t>alterações</w:t>
      </w:r>
      <w:r>
        <w:rPr>
          <w:spacing w:val="-7"/>
        </w:rPr>
        <w:t xml:space="preserve"> </w:t>
      </w:r>
      <w:r>
        <w:t>ou</w:t>
      </w:r>
      <w:r>
        <w:rPr>
          <w:spacing w:val="-6"/>
        </w:rPr>
        <w:t xml:space="preserve"> </w:t>
      </w:r>
      <w:r>
        <w:t>melhorias</w:t>
      </w:r>
      <w:r>
        <w:rPr>
          <w:spacing w:val="-6"/>
        </w:rPr>
        <w:t xml:space="preserve"> </w:t>
      </w:r>
      <w:r>
        <w:t>nos veículos arrematados, antes da transferência no órgão executivo de trânsito(DETRAN), sob pena de não ser ressarcido dos gastos efetuados, caso a arrematação seja cancelada por quaisquer</w:t>
      </w:r>
      <w:r>
        <w:rPr>
          <w:spacing w:val="-8"/>
        </w:rPr>
        <w:t xml:space="preserve"> </w:t>
      </w:r>
      <w:r>
        <w:t>motivos.</w:t>
      </w:r>
    </w:p>
    <w:p w:rsidR="003F4025" w:rsidRDefault="005E670F">
      <w:pPr>
        <w:pStyle w:val="Ttulo1"/>
        <w:numPr>
          <w:ilvl w:val="0"/>
          <w:numId w:val="4"/>
        </w:numPr>
        <w:tabs>
          <w:tab w:val="left" w:pos="814"/>
          <w:tab w:val="left" w:pos="815"/>
        </w:tabs>
        <w:rPr>
          <w:u w:val="none"/>
        </w:rPr>
      </w:pPr>
      <w:r>
        <w:t>DAS CONDIÇÕES DE PARTICIPAÇÃO NO</w:t>
      </w:r>
      <w:r>
        <w:rPr>
          <w:spacing w:val="-4"/>
        </w:rPr>
        <w:t xml:space="preserve"> </w:t>
      </w:r>
      <w:r>
        <w:t>LEILÃO</w:t>
      </w:r>
    </w:p>
    <w:p w:rsidR="003F4025" w:rsidRDefault="003F4025">
      <w:pPr>
        <w:pStyle w:val="Corpodetexto"/>
        <w:spacing w:before="4"/>
        <w:ind w:left="0"/>
        <w:jc w:val="left"/>
        <w:rPr>
          <w:b/>
          <w:sz w:val="10"/>
        </w:rPr>
      </w:pPr>
    </w:p>
    <w:p w:rsidR="003F4025" w:rsidRDefault="005E670F">
      <w:pPr>
        <w:pStyle w:val="PargrafodaLista"/>
        <w:numPr>
          <w:ilvl w:val="1"/>
          <w:numId w:val="4"/>
        </w:numPr>
        <w:tabs>
          <w:tab w:val="left" w:pos="815"/>
        </w:tabs>
        <w:spacing w:before="57" w:line="259" w:lineRule="auto"/>
        <w:ind w:right="829" w:firstLine="0"/>
        <w:jc w:val="both"/>
      </w:pPr>
      <w:r>
        <w:t>Poderão participar do Leilão Pessoas Físicas absolutamente capazes para os atos da vida civil e inscritas no Cadastro de Pessoas Físicas - CPF e PessoasJurídicas habilitadas de que tratam os artigos 28 e 29, inciso I, da Lei Federal nº. 8.666, de 21 de junho de</w:t>
      </w:r>
      <w:r>
        <w:rPr>
          <w:spacing w:val="-12"/>
        </w:rPr>
        <w:t xml:space="preserve"> </w:t>
      </w:r>
      <w:r>
        <w:t>1993.</w:t>
      </w:r>
    </w:p>
    <w:p w:rsidR="003F4025" w:rsidRDefault="005E670F">
      <w:pPr>
        <w:pStyle w:val="PargrafodaLista"/>
        <w:numPr>
          <w:ilvl w:val="1"/>
          <w:numId w:val="4"/>
        </w:numPr>
        <w:tabs>
          <w:tab w:val="left" w:pos="815"/>
        </w:tabs>
        <w:spacing w:before="159" w:line="256" w:lineRule="auto"/>
        <w:ind w:right="828" w:firstLine="0"/>
        <w:jc w:val="both"/>
      </w:pPr>
      <w:r>
        <w:t>É vedada a participação, direta ou indireta, de servidores da SEMOB/MT, assim como de pessoas jurídicas, das quais estes participem a qualquer título e de funcionários da Rodando</w:t>
      </w:r>
      <w:r>
        <w:rPr>
          <w:spacing w:val="-7"/>
        </w:rPr>
        <w:t xml:space="preserve"> </w:t>
      </w:r>
      <w:r>
        <w:t>Legal.</w:t>
      </w:r>
    </w:p>
    <w:p w:rsidR="003F4025" w:rsidRDefault="005E670F">
      <w:pPr>
        <w:pStyle w:val="PargrafodaLista"/>
        <w:numPr>
          <w:ilvl w:val="1"/>
          <w:numId w:val="4"/>
        </w:numPr>
        <w:tabs>
          <w:tab w:val="left" w:pos="815"/>
        </w:tabs>
        <w:spacing w:before="165"/>
        <w:ind w:left="814"/>
        <w:jc w:val="both"/>
      </w:pPr>
      <w:r>
        <w:t>É vedada a participação de menores de 18</w:t>
      </w:r>
      <w:r>
        <w:rPr>
          <w:spacing w:val="-6"/>
        </w:rPr>
        <w:t xml:space="preserve"> </w:t>
      </w:r>
      <w:r>
        <w:t>anos.</w:t>
      </w:r>
    </w:p>
    <w:p w:rsidR="003F4025" w:rsidRDefault="005E670F">
      <w:pPr>
        <w:pStyle w:val="PargrafodaLista"/>
        <w:numPr>
          <w:ilvl w:val="1"/>
          <w:numId w:val="4"/>
        </w:numPr>
        <w:tabs>
          <w:tab w:val="left" w:pos="815"/>
        </w:tabs>
        <w:spacing w:before="180" w:line="259" w:lineRule="auto"/>
        <w:ind w:right="825" w:firstLine="0"/>
        <w:jc w:val="both"/>
      </w:pPr>
      <w:r>
        <w:t>Todos os participantes deverão cadastrar-se previamente no site</w:t>
      </w:r>
      <w:r>
        <w:rPr>
          <w:color w:val="0462C1"/>
        </w:rPr>
        <w:t xml:space="preserve"> </w:t>
      </w:r>
      <w:hyperlink r:id="rId7">
        <w:r>
          <w:rPr>
            <w:color w:val="0462C1"/>
            <w:u w:val="single" w:color="0462C1"/>
          </w:rPr>
          <w:t>www.focoleiloes.com.br</w:t>
        </w:r>
      </w:hyperlink>
      <w:r>
        <w:t>com nome completo, documento de identidade, CPF, endereço e, quando for o caso, procuração do representante legal da Pessoa Jurídica ou do licitante (Pessoa</w:t>
      </w:r>
      <w:r>
        <w:rPr>
          <w:spacing w:val="-3"/>
        </w:rPr>
        <w:t xml:space="preserve"> </w:t>
      </w:r>
      <w:r>
        <w:t>Física).</w:t>
      </w:r>
    </w:p>
    <w:p w:rsidR="003F4025" w:rsidRDefault="005E670F">
      <w:pPr>
        <w:pStyle w:val="PargrafodaLista"/>
        <w:numPr>
          <w:ilvl w:val="1"/>
          <w:numId w:val="4"/>
        </w:numPr>
        <w:tabs>
          <w:tab w:val="left" w:pos="815"/>
        </w:tabs>
        <w:spacing w:before="159"/>
        <w:ind w:left="814"/>
        <w:jc w:val="both"/>
      </w:pPr>
      <w:r>
        <w:t>Somente poderão comprar neste leilão pessoas residentes no Estado de Mato</w:t>
      </w:r>
      <w:r>
        <w:rPr>
          <w:spacing w:val="-12"/>
        </w:rPr>
        <w:t xml:space="preserve"> </w:t>
      </w:r>
      <w:r>
        <w:t>Grosso.</w:t>
      </w:r>
    </w:p>
    <w:p w:rsidR="003F4025" w:rsidRDefault="005E670F">
      <w:pPr>
        <w:pStyle w:val="Ttulo1"/>
        <w:numPr>
          <w:ilvl w:val="0"/>
          <w:numId w:val="4"/>
        </w:numPr>
        <w:tabs>
          <w:tab w:val="left" w:pos="814"/>
          <w:tab w:val="left" w:pos="815"/>
        </w:tabs>
        <w:spacing w:before="181"/>
        <w:rPr>
          <w:u w:val="none"/>
        </w:rPr>
      </w:pPr>
      <w:r>
        <w:t>DO CREDENCIAMENTO E</w:t>
      </w:r>
      <w:r>
        <w:rPr>
          <w:spacing w:val="-3"/>
        </w:rPr>
        <w:t xml:space="preserve"> </w:t>
      </w:r>
      <w:r>
        <w:t>LANCES</w:t>
      </w:r>
    </w:p>
    <w:p w:rsidR="003F4025" w:rsidRDefault="003F4025">
      <w:pPr>
        <w:pStyle w:val="Corpodetexto"/>
        <w:spacing w:before="4"/>
        <w:ind w:left="0"/>
        <w:jc w:val="left"/>
        <w:rPr>
          <w:b/>
          <w:sz w:val="10"/>
        </w:rPr>
      </w:pPr>
    </w:p>
    <w:p w:rsidR="003F4025" w:rsidRDefault="005E670F">
      <w:pPr>
        <w:pStyle w:val="PargrafodaLista"/>
        <w:numPr>
          <w:ilvl w:val="1"/>
          <w:numId w:val="4"/>
        </w:numPr>
        <w:tabs>
          <w:tab w:val="left" w:pos="814"/>
          <w:tab w:val="left" w:pos="815"/>
        </w:tabs>
        <w:spacing w:before="57"/>
        <w:ind w:left="814"/>
      </w:pPr>
      <w:r>
        <w:t>O cadastro prévio do usuário é requisito fundamental para a participação na forma</w:t>
      </w:r>
      <w:r>
        <w:rPr>
          <w:spacing w:val="-10"/>
        </w:rPr>
        <w:t xml:space="preserve"> </w:t>
      </w:r>
      <w:r>
        <w:t>eletrônica;</w:t>
      </w:r>
    </w:p>
    <w:p w:rsidR="003F4025" w:rsidRDefault="005E670F">
      <w:pPr>
        <w:pStyle w:val="PargrafodaLista"/>
        <w:numPr>
          <w:ilvl w:val="2"/>
          <w:numId w:val="4"/>
        </w:numPr>
        <w:tabs>
          <w:tab w:val="left" w:pos="815"/>
        </w:tabs>
        <w:spacing w:before="180" w:line="259" w:lineRule="auto"/>
        <w:ind w:left="106" w:right="829" w:firstLine="0"/>
        <w:jc w:val="both"/>
      </w:pPr>
      <w:r>
        <w:t>O</w:t>
      </w:r>
      <w:r>
        <w:rPr>
          <w:spacing w:val="-4"/>
        </w:rPr>
        <w:t xml:space="preserve"> </w:t>
      </w:r>
      <w:r>
        <w:t>cadastro</w:t>
      </w:r>
      <w:r>
        <w:rPr>
          <w:spacing w:val="-5"/>
        </w:rPr>
        <w:t xml:space="preserve"> </w:t>
      </w:r>
      <w:r>
        <w:t>deverá</w:t>
      </w:r>
      <w:r>
        <w:rPr>
          <w:spacing w:val="-4"/>
        </w:rPr>
        <w:t xml:space="preserve"> </w:t>
      </w:r>
      <w:r>
        <w:t>ser</w:t>
      </w:r>
      <w:r>
        <w:rPr>
          <w:spacing w:val="-6"/>
        </w:rPr>
        <w:t xml:space="preserve"> </w:t>
      </w:r>
      <w:r>
        <w:t>realizado</w:t>
      </w:r>
      <w:r>
        <w:rPr>
          <w:spacing w:val="-3"/>
        </w:rPr>
        <w:t xml:space="preserve"> </w:t>
      </w:r>
      <w:r>
        <w:t>com</w:t>
      </w:r>
      <w:r>
        <w:rPr>
          <w:spacing w:val="-6"/>
        </w:rPr>
        <w:t xml:space="preserve"> </w:t>
      </w:r>
      <w:r>
        <w:t>no</w:t>
      </w:r>
      <w:r>
        <w:rPr>
          <w:spacing w:val="-8"/>
        </w:rPr>
        <w:t xml:space="preserve"> </w:t>
      </w:r>
      <w:r>
        <w:t>mínimo</w:t>
      </w:r>
      <w:r>
        <w:rPr>
          <w:spacing w:val="-5"/>
        </w:rPr>
        <w:t xml:space="preserve"> </w:t>
      </w:r>
      <w:r>
        <w:t>48</w:t>
      </w:r>
      <w:r>
        <w:rPr>
          <w:spacing w:val="-3"/>
        </w:rPr>
        <w:t xml:space="preserve"> </w:t>
      </w:r>
      <w:r>
        <w:t>horas</w:t>
      </w:r>
      <w:r>
        <w:rPr>
          <w:spacing w:val="-4"/>
        </w:rPr>
        <w:t xml:space="preserve"> </w:t>
      </w:r>
      <w:r>
        <w:t>de</w:t>
      </w:r>
      <w:r>
        <w:rPr>
          <w:spacing w:val="-6"/>
        </w:rPr>
        <w:t xml:space="preserve"> </w:t>
      </w:r>
      <w:r>
        <w:t>antecedência</w:t>
      </w:r>
      <w:r>
        <w:rPr>
          <w:spacing w:val="-4"/>
        </w:rPr>
        <w:t xml:space="preserve"> </w:t>
      </w:r>
      <w:r>
        <w:t>do</w:t>
      </w:r>
      <w:r>
        <w:rPr>
          <w:spacing w:val="-5"/>
        </w:rPr>
        <w:t xml:space="preserve"> </w:t>
      </w:r>
      <w:r>
        <w:t>início</w:t>
      </w:r>
      <w:r>
        <w:rPr>
          <w:spacing w:val="-4"/>
        </w:rPr>
        <w:t xml:space="preserve"> </w:t>
      </w:r>
      <w:r>
        <w:t>do</w:t>
      </w:r>
      <w:r>
        <w:rPr>
          <w:spacing w:val="-5"/>
        </w:rPr>
        <w:t xml:space="preserve"> </w:t>
      </w:r>
      <w:r>
        <w:t>pregão,</w:t>
      </w:r>
      <w:r>
        <w:rPr>
          <w:spacing w:val="-4"/>
        </w:rPr>
        <w:t xml:space="preserve"> </w:t>
      </w:r>
      <w:r>
        <w:t>para</w:t>
      </w:r>
      <w:r>
        <w:rPr>
          <w:spacing w:val="-6"/>
        </w:rPr>
        <w:t xml:space="preserve"> </w:t>
      </w:r>
      <w:r>
        <w:t>análise dos dados do cadastro e confirmação da participação, o arrematante que comprar na forma ONLINE, receberá em seu e-mail cadastrado no sistema FOCO LEILÕES, o boleto correspondente ao valor da arrematação e taxas incidentes sobre este</w:t>
      </w:r>
      <w:r>
        <w:rPr>
          <w:spacing w:val="-4"/>
        </w:rPr>
        <w:t xml:space="preserve"> </w:t>
      </w:r>
      <w:r>
        <w:t>valor.</w:t>
      </w:r>
    </w:p>
    <w:p w:rsidR="003F4025" w:rsidRDefault="005E670F">
      <w:pPr>
        <w:pStyle w:val="PargrafodaLista"/>
        <w:numPr>
          <w:ilvl w:val="2"/>
          <w:numId w:val="4"/>
        </w:numPr>
        <w:tabs>
          <w:tab w:val="left" w:pos="814"/>
          <w:tab w:val="left" w:pos="815"/>
        </w:tabs>
      </w:pPr>
      <w:r>
        <w:t>Os documentos exigidos para firmar a arrematação no leilão</w:t>
      </w:r>
      <w:r>
        <w:rPr>
          <w:spacing w:val="-11"/>
        </w:rPr>
        <w:t xml:space="preserve"> </w:t>
      </w:r>
      <w:r>
        <w:t>são:</w:t>
      </w:r>
    </w:p>
    <w:p w:rsidR="003F4025" w:rsidRDefault="005E670F">
      <w:pPr>
        <w:pStyle w:val="PargrafodaLista"/>
        <w:numPr>
          <w:ilvl w:val="0"/>
          <w:numId w:val="3"/>
        </w:numPr>
        <w:tabs>
          <w:tab w:val="left" w:pos="330"/>
        </w:tabs>
        <w:spacing w:before="180"/>
      </w:pPr>
      <w:r>
        <w:t>Comprovação de Cadastro de Pessoas Físicas –</w:t>
      </w:r>
      <w:r>
        <w:rPr>
          <w:spacing w:val="-5"/>
        </w:rPr>
        <w:t xml:space="preserve"> </w:t>
      </w:r>
      <w:r>
        <w:t>CPF;</w:t>
      </w:r>
    </w:p>
    <w:p w:rsidR="003F4025" w:rsidRDefault="005E670F">
      <w:pPr>
        <w:pStyle w:val="PargrafodaLista"/>
        <w:numPr>
          <w:ilvl w:val="0"/>
          <w:numId w:val="3"/>
        </w:numPr>
        <w:tabs>
          <w:tab w:val="left" w:pos="340"/>
        </w:tabs>
        <w:spacing w:before="183"/>
        <w:ind w:left="339" w:hanging="234"/>
      </w:pPr>
      <w:r>
        <w:t>Documento de Identidade com</w:t>
      </w:r>
      <w:r>
        <w:rPr>
          <w:spacing w:val="2"/>
        </w:rPr>
        <w:t xml:space="preserve"> </w:t>
      </w:r>
      <w:r>
        <w:t>foto;</w:t>
      </w:r>
    </w:p>
    <w:p w:rsidR="003F4025" w:rsidRDefault="005E670F">
      <w:pPr>
        <w:pStyle w:val="PargrafodaLista"/>
        <w:numPr>
          <w:ilvl w:val="0"/>
          <w:numId w:val="3"/>
        </w:numPr>
        <w:tabs>
          <w:tab w:val="left" w:pos="318"/>
        </w:tabs>
        <w:spacing w:before="180"/>
        <w:ind w:left="317" w:hanging="212"/>
      </w:pPr>
      <w:r>
        <w:t>Comprovante de</w:t>
      </w:r>
      <w:r>
        <w:rPr>
          <w:spacing w:val="-4"/>
        </w:rPr>
        <w:t xml:space="preserve"> </w:t>
      </w:r>
      <w:r>
        <w:t>Residência;</w:t>
      </w:r>
    </w:p>
    <w:p w:rsidR="003F4025" w:rsidRDefault="005E670F">
      <w:pPr>
        <w:pStyle w:val="PargrafodaLista"/>
        <w:numPr>
          <w:ilvl w:val="0"/>
          <w:numId w:val="3"/>
        </w:numPr>
        <w:tabs>
          <w:tab w:val="left" w:pos="373"/>
        </w:tabs>
        <w:spacing w:before="183" w:line="256" w:lineRule="auto"/>
        <w:ind w:left="106" w:right="833" w:firstLine="0"/>
        <w:jc w:val="both"/>
      </w:pPr>
      <w:r>
        <w:t>Em caso de menor de idade será necessário a comprovação de emancipação, ou procuradores, desde que munidos de instrumento público ou particular de mandato, com reconhecimento por autenticidade em</w:t>
      </w:r>
      <w:r>
        <w:rPr>
          <w:spacing w:val="-25"/>
        </w:rPr>
        <w:t xml:space="preserve"> </w:t>
      </w:r>
      <w:r>
        <w:t>cartório;</w:t>
      </w:r>
    </w:p>
    <w:p w:rsidR="003F4025" w:rsidRDefault="005E670F">
      <w:pPr>
        <w:pStyle w:val="PargrafodaLista"/>
        <w:numPr>
          <w:ilvl w:val="0"/>
          <w:numId w:val="3"/>
        </w:numPr>
        <w:tabs>
          <w:tab w:val="left" w:pos="352"/>
        </w:tabs>
        <w:spacing w:before="165" w:line="259" w:lineRule="auto"/>
        <w:ind w:left="106" w:right="833" w:firstLine="0"/>
        <w:jc w:val="both"/>
      </w:pPr>
      <w:r>
        <w:t>Para pessoas Jurídicas, o registro comercial, estatuto, contrato social, ato constitutivo, ata de fundação, e de mais documentos na forma da lei, conforme enquadramento jurídico e tributário da</w:t>
      </w:r>
      <w:r>
        <w:rPr>
          <w:spacing w:val="-10"/>
        </w:rPr>
        <w:t xml:space="preserve"> </w:t>
      </w:r>
      <w:r>
        <w:t>participante;</w:t>
      </w:r>
    </w:p>
    <w:p w:rsidR="003F4025" w:rsidRDefault="005E670F">
      <w:pPr>
        <w:pStyle w:val="PargrafodaLista"/>
        <w:numPr>
          <w:ilvl w:val="0"/>
          <w:numId w:val="3"/>
        </w:numPr>
        <w:tabs>
          <w:tab w:val="left" w:pos="292"/>
        </w:tabs>
        <w:spacing w:before="159" w:line="259" w:lineRule="auto"/>
        <w:ind w:left="106" w:right="826" w:firstLine="0"/>
        <w:jc w:val="both"/>
      </w:pPr>
      <w:r>
        <w:t>Os representantes legais deverão apresentar instrumento procuratório, com firma reconhecida em cartório, por autenticidade,</w:t>
      </w:r>
      <w:r>
        <w:rPr>
          <w:spacing w:val="-10"/>
        </w:rPr>
        <w:t xml:space="preserve"> </w:t>
      </w:r>
      <w:r>
        <w:t>contendo</w:t>
      </w:r>
      <w:r>
        <w:rPr>
          <w:spacing w:val="-7"/>
        </w:rPr>
        <w:t xml:space="preserve"> </w:t>
      </w:r>
      <w:r>
        <w:t>poderes</w:t>
      </w:r>
      <w:r>
        <w:rPr>
          <w:spacing w:val="-10"/>
        </w:rPr>
        <w:t xml:space="preserve"> </w:t>
      </w:r>
      <w:r>
        <w:t>específicos</w:t>
      </w:r>
      <w:r>
        <w:rPr>
          <w:spacing w:val="-7"/>
        </w:rPr>
        <w:t xml:space="preserve"> </w:t>
      </w:r>
      <w:r>
        <w:t>para</w:t>
      </w:r>
      <w:r>
        <w:rPr>
          <w:spacing w:val="-9"/>
        </w:rPr>
        <w:t xml:space="preserve"> </w:t>
      </w:r>
      <w:r>
        <w:t>formular</w:t>
      </w:r>
      <w:r>
        <w:rPr>
          <w:spacing w:val="-9"/>
        </w:rPr>
        <w:t xml:space="preserve"> </w:t>
      </w:r>
      <w:r>
        <w:t>lances,</w:t>
      </w:r>
      <w:r>
        <w:rPr>
          <w:spacing w:val="-8"/>
        </w:rPr>
        <w:t xml:space="preserve"> </w:t>
      </w:r>
      <w:r>
        <w:t>negociar</w:t>
      </w:r>
      <w:r>
        <w:rPr>
          <w:spacing w:val="-8"/>
        </w:rPr>
        <w:t xml:space="preserve"> </w:t>
      </w:r>
      <w:r>
        <w:t>preços,</w:t>
      </w:r>
      <w:r>
        <w:rPr>
          <w:spacing w:val="-8"/>
        </w:rPr>
        <w:t xml:space="preserve"> </w:t>
      </w:r>
      <w:r>
        <w:t>declarar</w:t>
      </w:r>
      <w:r>
        <w:rPr>
          <w:spacing w:val="-8"/>
        </w:rPr>
        <w:t xml:space="preserve"> </w:t>
      </w:r>
      <w:r>
        <w:t>a</w:t>
      </w:r>
      <w:r>
        <w:rPr>
          <w:spacing w:val="-7"/>
        </w:rPr>
        <w:t xml:space="preserve"> </w:t>
      </w:r>
      <w:r>
        <w:t>intenção</w:t>
      </w:r>
      <w:r>
        <w:rPr>
          <w:spacing w:val="-9"/>
        </w:rPr>
        <w:t xml:space="preserve"> </w:t>
      </w:r>
      <w:r>
        <w:t>de</w:t>
      </w:r>
      <w:r>
        <w:rPr>
          <w:spacing w:val="-7"/>
        </w:rPr>
        <w:t xml:space="preserve"> </w:t>
      </w:r>
      <w:r>
        <w:t>interpor preços além de outros atos pertinentes ao</w:t>
      </w:r>
      <w:r>
        <w:rPr>
          <w:spacing w:val="-10"/>
        </w:rPr>
        <w:t xml:space="preserve"> </w:t>
      </w:r>
      <w:r>
        <w:t>certame.</w:t>
      </w:r>
    </w:p>
    <w:p w:rsidR="003F4025" w:rsidRDefault="003F4025">
      <w:pPr>
        <w:spacing w:line="259" w:lineRule="auto"/>
        <w:jc w:val="both"/>
        <w:sectPr w:rsidR="003F4025">
          <w:pgSz w:w="11910" w:h="16840"/>
          <w:pgMar w:top="1360" w:right="300" w:bottom="280" w:left="460" w:header="720" w:footer="720" w:gutter="0"/>
          <w:cols w:space="720"/>
        </w:sectPr>
      </w:pPr>
    </w:p>
    <w:p w:rsidR="003F4025" w:rsidRDefault="005E670F">
      <w:pPr>
        <w:pStyle w:val="PargrafodaLista"/>
        <w:numPr>
          <w:ilvl w:val="0"/>
          <w:numId w:val="3"/>
        </w:numPr>
        <w:tabs>
          <w:tab w:val="left" w:pos="325"/>
        </w:tabs>
        <w:spacing w:before="39" w:line="259" w:lineRule="auto"/>
        <w:ind w:left="106" w:right="828" w:firstLine="0"/>
        <w:jc w:val="both"/>
      </w:pPr>
      <w:r>
        <w:lastRenderedPageBreak/>
        <w:t>Para</w:t>
      </w:r>
      <w:r>
        <w:rPr>
          <w:spacing w:val="-7"/>
        </w:rPr>
        <w:t xml:space="preserve"> </w:t>
      </w:r>
      <w:r>
        <w:t>Pessoas</w:t>
      </w:r>
      <w:r>
        <w:rPr>
          <w:spacing w:val="-6"/>
        </w:rPr>
        <w:t xml:space="preserve"> </w:t>
      </w:r>
      <w:r>
        <w:t>Jurídicas</w:t>
      </w:r>
      <w:r>
        <w:rPr>
          <w:spacing w:val="-3"/>
        </w:rPr>
        <w:t xml:space="preserve"> </w:t>
      </w:r>
      <w:r>
        <w:t>interessadas</w:t>
      </w:r>
      <w:r>
        <w:rPr>
          <w:spacing w:val="-4"/>
        </w:rPr>
        <w:t xml:space="preserve"> </w:t>
      </w:r>
      <w:r>
        <w:t>em</w:t>
      </w:r>
      <w:r>
        <w:rPr>
          <w:spacing w:val="-2"/>
        </w:rPr>
        <w:t xml:space="preserve"> </w:t>
      </w:r>
      <w:r>
        <w:t>participar</w:t>
      </w:r>
      <w:r>
        <w:rPr>
          <w:spacing w:val="-4"/>
        </w:rPr>
        <w:t xml:space="preserve"> </w:t>
      </w:r>
      <w:r>
        <w:t>do</w:t>
      </w:r>
      <w:r>
        <w:rPr>
          <w:spacing w:val="-2"/>
        </w:rPr>
        <w:t xml:space="preserve"> </w:t>
      </w:r>
      <w:r>
        <w:t>leilão</w:t>
      </w:r>
      <w:r>
        <w:rPr>
          <w:spacing w:val="-3"/>
        </w:rPr>
        <w:t xml:space="preserve"> </w:t>
      </w:r>
      <w:r>
        <w:t>de</w:t>
      </w:r>
      <w:r>
        <w:rPr>
          <w:spacing w:val="-3"/>
        </w:rPr>
        <w:t xml:space="preserve"> </w:t>
      </w:r>
      <w:r>
        <w:t>Sucatas</w:t>
      </w:r>
      <w:r>
        <w:rPr>
          <w:spacing w:val="-3"/>
        </w:rPr>
        <w:t xml:space="preserve"> </w:t>
      </w:r>
      <w:r>
        <w:t>Inservíveis,</w:t>
      </w:r>
      <w:r>
        <w:rPr>
          <w:spacing w:val="-4"/>
        </w:rPr>
        <w:t xml:space="preserve"> </w:t>
      </w:r>
      <w:r>
        <w:t>além</w:t>
      </w:r>
      <w:r>
        <w:rPr>
          <w:spacing w:val="-2"/>
        </w:rPr>
        <w:t xml:space="preserve"> </w:t>
      </w:r>
      <w:r>
        <w:t>de</w:t>
      </w:r>
      <w:r>
        <w:rPr>
          <w:spacing w:val="-5"/>
        </w:rPr>
        <w:t xml:space="preserve"> </w:t>
      </w:r>
      <w:r>
        <w:t>outros</w:t>
      </w:r>
      <w:r>
        <w:rPr>
          <w:spacing w:val="-4"/>
        </w:rPr>
        <w:t xml:space="preserve"> </w:t>
      </w:r>
      <w:r>
        <w:t>documentos</w:t>
      </w:r>
      <w:r>
        <w:rPr>
          <w:spacing w:val="-6"/>
        </w:rPr>
        <w:t xml:space="preserve"> </w:t>
      </w:r>
      <w:r>
        <w:t>já relacionados anteriormente, serão</w:t>
      </w:r>
      <w:r>
        <w:rPr>
          <w:spacing w:val="1"/>
        </w:rPr>
        <w:t xml:space="preserve"> </w:t>
      </w:r>
      <w:r>
        <w:t>necessários:</w:t>
      </w:r>
    </w:p>
    <w:p w:rsidR="003F4025" w:rsidRDefault="005E670F">
      <w:pPr>
        <w:pStyle w:val="PargrafodaLista"/>
        <w:numPr>
          <w:ilvl w:val="1"/>
          <w:numId w:val="3"/>
        </w:numPr>
        <w:tabs>
          <w:tab w:val="left" w:pos="675"/>
        </w:tabs>
        <w:spacing w:line="259" w:lineRule="auto"/>
        <w:ind w:right="9051" w:firstLine="55"/>
      </w:pPr>
      <w:r>
        <w:t xml:space="preserve">Contrato </w:t>
      </w:r>
      <w:r>
        <w:rPr>
          <w:spacing w:val="-3"/>
        </w:rPr>
        <w:t xml:space="preserve">Social; </w:t>
      </w:r>
      <w:r>
        <w:t>II.Cartão</w:t>
      </w:r>
      <w:r>
        <w:rPr>
          <w:spacing w:val="-4"/>
        </w:rPr>
        <w:t xml:space="preserve"> </w:t>
      </w:r>
      <w:r>
        <w:t>CNPJ;</w:t>
      </w:r>
    </w:p>
    <w:p w:rsidR="003F4025" w:rsidRDefault="005E670F">
      <w:pPr>
        <w:pStyle w:val="Corpodetexto"/>
        <w:spacing w:before="0" w:line="256" w:lineRule="auto"/>
        <w:ind w:left="437" w:right="6423" w:firstLine="14"/>
        <w:jc w:val="left"/>
      </w:pPr>
      <w:r>
        <w:t>III.RG e CPF do representante legal da empresa; IV.Licença Operacional;</w:t>
      </w:r>
    </w:p>
    <w:p w:rsidR="003F4025" w:rsidRDefault="005E670F">
      <w:pPr>
        <w:pStyle w:val="PargrafodaLista"/>
        <w:numPr>
          <w:ilvl w:val="0"/>
          <w:numId w:val="2"/>
        </w:numPr>
        <w:tabs>
          <w:tab w:val="left" w:pos="675"/>
        </w:tabs>
        <w:spacing w:before="4"/>
        <w:ind w:hanging="183"/>
      </w:pPr>
      <w:r>
        <w:t>Cadastro Técnico Federal –</w:t>
      </w:r>
      <w:r>
        <w:rPr>
          <w:spacing w:val="-6"/>
        </w:rPr>
        <w:t xml:space="preserve"> </w:t>
      </w:r>
      <w:r>
        <w:t>CTF;</w:t>
      </w:r>
    </w:p>
    <w:p w:rsidR="003F4025" w:rsidRDefault="005E670F">
      <w:pPr>
        <w:pStyle w:val="PargrafodaLista"/>
        <w:numPr>
          <w:ilvl w:val="0"/>
          <w:numId w:val="2"/>
        </w:numPr>
        <w:tabs>
          <w:tab w:val="left" w:pos="675"/>
        </w:tabs>
        <w:spacing w:before="22" w:line="259" w:lineRule="auto"/>
        <w:ind w:left="673" w:right="829" w:hanging="236"/>
      </w:pPr>
      <w:r>
        <w:t>Capacidade Técnica para promover a descontaminação e destinação final para prensa e/ou contrato de terceirização do</w:t>
      </w:r>
      <w:r>
        <w:rPr>
          <w:spacing w:val="1"/>
        </w:rPr>
        <w:t xml:space="preserve"> </w:t>
      </w:r>
      <w:r>
        <w:t>serviço.</w:t>
      </w:r>
    </w:p>
    <w:p w:rsidR="003F4025" w:rsidRDefault="003F4025">
      <w:pPr>
        <w:pStyle w:val="Corpodetexto"/>
        <w:spacing w:before="0"/>
        <w:ind w:left="0"/>
        <w:jc w:val="left"/>
      </w:pPr>
    </w:p>
    <w:p w:rsidR="003F4025" w:rsidRDefault="005E670F">
      <w:pPr>
        <w:pStyle w:val="PargrafodaLista"/>
        <w:numPr>
          <w:ilvl w:val="2"/>
          <w:numId w:val="4"/>
        </w:numPr>
        <w:tabs>
          <w:tab w:val="left" w:pos="814"/>
          <w:tab w:val="left" w:pos="815"/>
        </w:tabs>
        <w:spacing w:before="181"/>
      </w:pPr>
      <w:r>
        <w:t>Maiores informações acerca do cadastro no sistema constam no endereço</w:t>
      </w:r>
      <w:r>
        <w:rPr>
          <w:spacing w:val="-6"/>
        </w:rPr>
        <w:t xml:space="preserve"> </w:t>
      </w:r>
      <w:hyperlink r:id="rId8">
        <w:r>
          <w:t>www.focoleiloes.com.br.</w:t>
        </w:r>
      </w:hyperlink>
    </w:p>
    <w:p w:rsidR="003F4025" w:rsidRDefault="005E670F">
      <w:pPr>
        <w:pStyle w:val="PargrafodaLista"/>
        <w:numPr>
          <w:ilvl w:val="1"/>
          <w:numId w:val="4"/>
        </w:numPr>
        <w:tabs>
          <w:tab w:val="left" w:pos="815"/>
        </w:tabs>
        <w:spacing w:before="180" w:line="259" w:lineRule="auto"/>
        <w:ind w:right="829" w:firstLine="0"/>
        <w:jc w:val="both"/>
      </w:pPr>
      <w:r>
        <w:t>Poderão participar do leilão de SUCATAS APROVEITÁVEIS e SUCATAS APROVEITÁVEIS COM MOTOR INSERVÍVEL apenas os Centros de Desmanches de Veículos Automotores, Comércio de Peças Usadas e Reciclagem de Sucata, empresas de outras Unidades da Federação que tenham como atividade desmontagem de veículos automotores terrestres destinados à comercialização de partes, peças e acessórios automotivos, os quais deverão apresentar os documentos que comprovem a</w:t>
      </w:r>
      <w:r>
        <w:rPr>
          <w:spacing w:val="-4"/>
        </w:rPr>
        <w:t xml:space="preserve"> </w:t>
      </w:r>
      <w:r>
        <w:t>atuação.</w:t>
      </w:r>
    </w:p>
    <w:p w:rsidR="003F4025" w:rsidRDefault="005E670F">
      <w:pPr>
        <w:pStyle w:val="PargrafodaLista"/>
        <w:numPr>
          <w:ilvl w:val="1"/>
          <w:numId w:val="4"/>
        </w:numPr>
        <w:tabs>
          <w:tab w:val="left" w:pos="815"/>
        </w:tabs>
        <w:spacing w:before="161" w:line="259" w:lineRule="auto"/>
        <w:ind w:right="826" w:firstLine="0"/>
        <w:jc w:val="both"/>
      </w:pPr>
      <w:r>
        <w:t>Poderão participar do leilão de SUCATAS INSERVÍVEIS, que serão vendidas em hasta pública como sucata ferrosa</w:t>
      </w:r>
      <w:r>
        <w:rPr>
          <w:spacing w:val="-11"/>
        </w:rPr>
        <w:t xml:space="preserve"> </w:t>
      </w:r>
      <w:r>
        <w:t>para</w:t>
      </w:r>
      <w:r>
        <w:rPr>
          <w:spacing w:val="-11"/>
        </w:rPr>
        <w:t xml:space="preserve"> </w:t>
      </w:r>
      <w:r>
        <w:t>prensa,</w:t>
      </w:r>
      <w:r>
        <w:rPr>
          <w:spacing w:val="-10"/>
        </w:rPr>
        <w:t xml:space="preserve"> </w:t>
      </w:r>
      <w:r>
        <w:t>pessoa</w:t>
      </w:r>
      <w:r>
        <w:rPr>
          <w:spacing w:val="-12"/>
        </w:rPr>
        <w:t xml:space="preserve"> </w:t>
      </w:r>
      <w:r>
        <w:t>jurídica</w:t>
      </w:r>
      <w:r>
        <w:rPr>
          <w:spacing w:val="-10"/>
        </w:rPr>
        <w:t xml:space="preserve"> </w:t>
      </w:r>
      <w:r>
        <w:t>que</w:t>
      </w:r>
      <w:r>
        <w:rPr>
          <w:spacing w:val="-11"/>
        </w:rPr>
        <w:t xml:space="preserve"> </w:t>
      </w:r>
      <w:r>
        <w:t>comprove</w:t>
      </w:r>
      <w:r>
        <w:rPr>
          <w:spacing w:val="-10"/>
        </w:rPr>
        <w:t xml:space="preserve"> </w:t>
      </w:r>
      <w:r>
        <w:t>capacidade</w:t>
      </w:r>
      <w:r>
        <w:rPr>
          <w:spacing w:val="-7"/>
        </w:rPr>
        <w:t xml:space="preserve"> </w:t>
      </w:r>
      <w:r>
        <w:t>técnica</w:t>
      </w:r>
      <w:r>
        <w:rPr>
          <w:spacing w:val="-12"/>
        </w:rPr>
        <w:t xml:space="preserve"> </w:t>
      </w:r>
      <w:r>
        <w:t>para</w:t>
      </w:r>
      <w:r>
        <w:rPr>
          <w:spacing w:val="-11"/>
        </w:rPr>
        <w:t xml:space="preserve"> </w:t>
      </w:r>
      <w:r>
        <w:t>promover</w:t>
      </w:r>
      <w:r>
        <w:rPr>
          <w:spacing w:val="-10"/>
        </w:rPr>
        <w:t xml:space="preserve"> </w:t>
      </w:r>
      <w:r>
        <w:t>a</w:t>
      </w:r>
      <w:r>
        <w:rPr>
          <w:spacing w:val="-9"/>
        </w:rPr>
        <w:t xml:space="preserve"> </w:t>
      </w:r>
      <w:r>
        <w:t>retirada,</w:t>
      </w:r>
      <w:r>
        <w:rPr>
          <w:spacing w:val="-11"/>
        </w:rPr>
        <w:t xml:space="preserve"> </w:t>
      </w:r>
      <w:r>
        <w:t>descontaminação, esmagamento total, prensagem ou compactação, na sua integralidade estrutural bem como destinação final, conforme previsto na resolução nº 623/16 do CONTRAN e documentos relacionados no subitem</w:t>
      </w:r>
      <w:r>
        <w:rPr>
          <w:spacing w:val="-13"/>
        </w:rPr>
        <w:t xml:space="preserve"> </w:t>
      </w:r>
      <w:r>
        <w:t>7.1.2.</w:t>
      </w:r>
    </w:p>
    <w:p w:rsidR="003F4025" w:rsidRDefault="005E670F">
      <w:pPr>
        <w:pStyle w:val="PargrafodaLista"/>
        <w:numPr>
          <w:ilvl w:val="1"/>
          <w:numId w:val="4"/>
        </w:numPr>
        <w:tabs>
          <w:tab w:val="left" w:pos="815"/>
        </w:tabs>
        <w:spacing w:before="157" w:line="259" w:lineRule="auto"/>
        <w:ind w:right="832" w:firstLine="0"/>
        <w:jc w:val="both"/>
      </w:pPr>
      <w:r>
        <w:t>A simples oferta de lance implica aceitação expressa pelo licitante de todas as normas e condições estabelecidas neste</w:t>
      </w:r>
      <w:r>
        <w:rPr>
          <w:spacing w:val="-3"/>
        </w:rPr>
        <w:t xml:space="preserve"> </w:t>
      </w:r>
      <w:r>
        <w:t>Edital.</w:t>
      </w:r>
    </w:p>
    <w:p w:rsidR="003F4025" w:rsidRDefault="005E670F">
      <w:pPr>
        <w:pStyle w:val="PargrafodaLista"/>
        <w:numPr>
          <w:ilvl w:val="1"/>
          <w:numId w:val="4"/>
        </w:numPr>
        <w:tabs>
          <w:tab w:val="left" w:pos="814"/>
          <w:tab w:val="left" w:pos="815"/>
        </w:tabs>
        <w:spacing w:before="159"/>
        <w:ind w:left="814"/>
      </w:pPr>
      <w:r>
        <w:t>Os Lances deverão ser iguais ou superiores ao valor do</w:t>
      </w:r>
      <w:r>
        <w:rPr>
          <w:spacing w:val="-3"/>
        </w:rPr>
        <w:t xml:space="preserve"> </w:t>
      </w:r>
      <w:r>
        <w:t>mínimo.</w:t>
      </w:r>
    </w:p>
    <w:p w:rsidR="003F4025" w:rsidRDefault="005E670F">
      <w:pPr>
        <w:pStyle w:val="PargrafodaLista"/>
        <w:numPr>
          <w:ilvl w:val="1"/>
          <w:numId w:val="4"/>
        </w:numPr>
        <w:tabs>
          <w:tab w:val="left" w:pos="815"/>
        </w:tabs>
        <w:spacing w:before="183" w:line="259" w:lineRule="auto"/>
        <w:ind w:right="829" w:firstLine="0"/>
        <w:jc w:val="both"/>
      </w:pPr>
      <w:r>
        <w:t>Durante o certame, os lances serão exclusivamente on-line, iniciando o leilão pela relação constante no Anexo I deste Edital, seguindo a numeração dos lotes em ordem crescente, e posteriormente o lote constante no Anexo</w:t>
      </w:r>
      <w:r>
        <w:rPr>
          <w:spacing w:val="1"/>
        </w:rPr>
        <w:t xml:space="preserve"> </w:t>
      </w:r>
      <w:r>
        <w:t>II.</w:t>
      </w:r>
    </w:p>
    <w:p w:rsidR="003F4025" w:rsidRDefault="005E670F">
      <w:pPr>
        <w:pStyle w:val="PargrafodaLista"/>
        <w:numPr>
          <w:ilvl w:val="1"/>
          <w:numId w:val="4"/>
        </w:numPr>
        <w:tabs>
          <w:tab w:val="left" w:pos="517"/>
        </w:tabs>
        <w:spacing w:line="259" w:lineRule="auto"/>
        <w:ind w:right="827" w:firstLine="0"/>
        <w:jc w:val="both"/>
      </w:pPr>
      <w:r>
        <w:t>Os lances oferecidos via on-line não garantem direitos ao participante em caso de recusa do leiloeiro, por qualquer</w:t>
      </w:r>
      <w:r>
        <w:rPr>
          <w:spacing w:val="-5"/>
        </w:rPr>
        <w:t xml:space="preserve"> </w:t>
      </w:r>
      <w:r>
        <w:t>ocorrência,</w:t>
      </w:r>
      <w:r>
        <w:rPr>
          <w:spacing w:val="-8"/>
        </w:rPr>
        <w:t xml:space="preserve"> </w:t>
      </w:r>
      <w:r>
        <w:t>tais</w:t>
      </w:r>
      <w:r>
        <w:rPr>
          <w:spacing w:val="-8"/>
        </w:rPr>
        <w:t xml:space="preserve"> </w:t>
      </w:r>
      <w:r>
        <w:t>como,</w:t>
      </w:r>
      <w:r>
        <w:rPr>
          <w:spacing w:val="-7"/>
        </w:rPr>
        <w:t xml:space="preserve"> </w:t>
      </w:r>
      <w:r>
        <w:t>quedas</w:t>
      </w:r>
      <w:r>
        <w:rPr>
          <w:spacing w:val="-8"/>
        </w:rPr>
        <w:t xml:space="preserve"> </w:t>
      </w:r>
      <w:r>
        <w:t>ou</w:t>
      </w:r>
      <w:r>
        <w:rPr>
          <w:spacing w:val="-6"/>
        </w:rPr>
        <w:t xml:space="preserve"> </w:t>
      </w:r>
      <w:r>
        <w:t>falhas</w:t>
      </w:r>
      <w:r>
        <w:rPr>
          <w:spacing w:val="-8"/>
        </w:rPr>
        <w:t xml:space="preserve"> </w:t>
      </w:r>
      <w:r>
        <w:t>no</w:t>
      </w:r>
      <w:r>
        <w:rPr>
          <w:spacing w:val="-6"/>
        </w:rPr>
        <w:t xml:space="preserve"> </w:t>
      </w:r>
      <w:r>
        <w:t>sistema,</w:t>
      </w:r>
      <w:r>
        <w:rPr>
          <w:spacing w:val="-6"/>
        </w:rPr>
        <w:t xml:space="preserve"> </w:t>
      </w:r>
      <w:r>
        <w:t>da</w:t>
      </w:r>
      <w:r>
        <w:rPr>
          <w:spacing w:val="-8"/>
        </w:rPr>
        <w:t xml:space="preserve"> </w:t>
      </w:r>
      <w:r>
        <w:t>conexão</w:t>
      </w:r>
      <w:r>
        <w:rPr>
          <w:spacing w:val="-4"/>
        </w:rPr>
        <w:t xml:space="preserve"> </w:t>
      </w:r>
      <w:r>
        <w:t>de</w:t>
      </w:r>
      <w:r>
        <w:rPr>
          <w:spacing w:val="-6"/>
        </w:rPr>
        <w:t xml:space="preserve"> </w:t>
      </w:r>
      <w:r>
        <w:t>internet,</w:t>
      </w:r>
      <w:r>
        <w:rPr>
          <w:spacing w:val="-5"/>
        </w:rPr>
        <w:t xml:space="preserve"> </w:t>
      </w:r>
      <w:r>
        <w:t>linha</w:t>
      </w:r>
      <w:r>
        <w:rPr>
          <w:spacing w:val="-6"/>
        </w:rPr>
        <w:t xml:space="preserve"> </w:t>
      </w:r>
      <w:r>
        <w:t>telefônica</w:t>
      </w:r>
      <w:r>
        <w:rPr>
          <w:spacing w:val="-8"/>
        </w:rPr>
        <w:t xml:space="preserve"> </w:t>
      </w:r>
      <w:r>
        <w:t>ou</w:t>
      </w:r>
      <w:r>
        <w:rPr>
          <w:spacing w:val="-5"/>
        </w:rPr>
        <w:t xml:space="preserve"> </w:t>
      </w:r>
      <w:r>
        <w:t>quaisquer outras ocorrências, posto que a internet e o site do leiloeiro são apenas facilitadores de</w:t>
      </w:r>
      <w:r>
        <w:rPr>
          <w:spacing w:val="-12"/>
        </w:rPr>
        <w:t xml:space="preserve"> </w:t>
      </w:r>
      <w:r>
        <w:t>oferta;</w:t>
      </w:r>
    </w:p>
    <w:p w:rsidR="003F4025" w:rsidRDefault="005E670F">
      <w:pPr>
        <w:pStyle w:val="PargrafodaLista"/>
        <w:numPr>
          <w:ilvl w:val="1"/>
          <w:numId w:val="4"/>
        </w:numPr>
        <w:tabs>
          <w:tab w:val="left" w:pos="444"/>
        </w:tabs>
        <w:spacing w:before="159" w:line="259" w:lineRule="auto"/>
        <w:ind w:right="836" w:firstLine="0"/>
        <w:jc w:val="both"/>
      </w:pPr>
      <w:r>
        <w:t>Ao optar por esta forma de participação no leilão, o interessado assume os riscos oriundos de falhas ou impossibilidades técnicas, não sendo cabível qualquer reclamação a esse</w:t>
      </w:r>
      <w:r>
        <w:rPr>
          <w:spacing w:val="-2"/>
        </w:rPr>
        <w:t xml:space="preserve"> </w:t>
      </w:r>
      <w:r>
        <w:t>respeito;</w:t>
      </w:r>
    </w:p>
    <w:p w:rsidR="003F4025" w:rsidRDefault="005E670F">
      <w:pPr>
        <w:pStyle w:val="PargrafodaLista"/>
        <w:numPr>
          <w:ilvl w:val="1"/>
          <w:numId w:val="4"/>
        </w:numPr>
        <w:tabs>
          <w:tab w:val="left" w:pos="493"/>
        </w:tabs>
        <w:ind w:left="492" w:hanging="387"/>
      </w:pPr>
      <w:r>
        <w:t>Não haverá lances ofertados na modalidade</w:t>
      </w:r>
      <w:r>
        <w:rPr>
          <w:spacing w:val="-5"/>
        </w:rPr>
        <w:t xml:space="preserve"> </w:t>
      </w:r>
      <w:r>
        <w:t>PRESENCIAL;</w:t>
      </w:r>
    </w:p>
    <w:p w:rsidR="003F4025" w:rsidRDefault="005E670F">
      <w:pPr>
        <w:pStyle w:val="PargrafodaLista"/>
        <w:numPr>
          <w:ilvl w:val="1"/>
          <w:numId w:val="4"/>
        </w:numPr>
        <w:tabs>
          <w:tab w:val="left" w:pos="601"/>
        </w:tabs>
        <w:spacing w:before="180"/>
        <w:ind w:left="600" w:hanging="495"/>
      </w:pPr>
      <w:r>
        <w:t>O</w:t>
      </w:r>
      <w:r>
        <w:rPr>
          <w:spacing w:val="-6"/>
        </w:rPr>
        <w:t xml:space="preserve"> </w:t>
      </w:r>
      <w:r>
        <w:t>leiloeiro,</w:t>
      </w:r>
      <w:r>
        <w:rPr>
          <w:spacing w:val="-6"/>
        </w:rPr>
        <w:t xml:space="preserve"> </w:t>
      </w:r>
      <w:r>
        <w:t>a</w:t>
      </w:r>
      <w:r>
        <w:rPr>
          <w:spacing w:val="-2"/>
        </w:rPr>
        <w:t xml:space="preserve"> </w:t>
      </w:r>
      <w:r>
        <w:t>fim</w:t>
      </w:r>
      <w:r>
        <w:rPr>
          <w:spacing w:val="-5"/>
        </w:rPr>
        <w:t xml:space="preserve"> </w:t>
      </w:r>
      <w:r>
        <w:t>de</w:t>
      </w:r>
      <w:r>
        <w:rPr>
          <w:spacing w:val="-2"/>
        </w:rPr>
        <w:t xml:space="preserve"> </w:t>
      </w:r>
      <w:r>
        <w:t>racionalizar</w:t>
      </w:r>
      <w:r>
        <w:rPr>
          <w:spacing w:val="-6"/>
        </w:rPr>
        <w:t xml:space="preserve"> </w:t>
      </w:r>
      <w:r>
        <w:t>os</w:t>
      </w:r>
      <w:r>
        <w:rPr>
          <w:spacing w:val="-6"/>
        </w:rPr>
        <w:t xml:space="preserve"> </w:t>
      </w:r>
      <w:r>
        <w:t>trabalhos,</w:t>
      </w:r>
      <w:r>
        <w:rPr>
          <w:spacing w:val="-2"/>
        </w:rPr>
        <w:t xml:space="preserve"> </w:t>
      </w:r>
      <w:r>
        <w:t>poderá</w:t>
      </w:r>
      <w:r>
        <w:rPr>
          <w:spacing w:val="-3"/>
        </w:rPr>
        <w:t xml:space="preserve"> </w:t>
      </w:r>
      <w:r>
        <w:t>estabelecer</w:t>
      </w:r>
      <w:r>
        <w:rPr>
          <w:spacing w:val="-4"/>
        </w:rPr>
        <w:t xml:space="preserve"> </w:t>
      </w:r>
      <w:r>
        <w:t>diferença</w:t>
      </w:r>
      <w:r>
        <w:rPr>
          <w:spacing w:val="-6"/>
        </w:rPr>
        <w:t xml:space="preserve"> </w:t>
      </w:r>
      <w:r>
        <w:t>mínima</w:t>
      </w:r>
      <w:r>
        <w:rPr>
          <w:spacing w:val="-6"/>
        </w:rPr>
        <w:t xml:space="preserve"> </w:t>
      </w:r>
      <w:r>
        <w:t>para</w:t>
      </w:r>
      <w:r>
        <w:rPr>
          <w:spacing w:val="-5"/>
        </w:rPr>
        <w:t xml:space="preserve"> </w:t>
      </w:r>
      <w:r>
        <w:t>sucessão</w:t>
      </w:r>
      <w:r>
        <w:rPr>
          <w:spacing w:val="-5"/>
        </w:rPr>
        <w:t xml:space="preserve"> </w:t>
      </w:r>
      <w:r>
        <w:t>dos</w:t>
      </w:r>
      <w:r>
        <w:rPr>
          <w:spacing w:val="-2"/>
        </w:rPr>
        <w:t xml:space="preserve"> </w:t>
      </w:r>
      <w:r>
        <w:t>lances.</w:t>
      </w:r>
    </w:p>
    <w:p w:rsidR="003F4025" w:rsidRDefault="005E670F">
      <w:pPr>
        <w:pStyle w:val="PargrafodaLista"/>
        <w:numPr>
          <w:ilvl w:val="1"/>
          <w:numId w:val="4"/>
        </w:numPr>
        <w:tabs>
          <w:tab w:val="left" w:pos="647"/>
        </w:tabs>
        <w:spacing w:before="183" w:line="259" w:lineRule="auto"/>
        <w:ind w:right="833" w:firstLine="0"/>
        <w:jc w:val="both"/>
      </w:pPr>
      <w:r>
        <w:t>Os lances efetuados são irretratáveis e, se vencedores, geram uma obrigação contratual, na forma de promessa de compra, a qual deverá ser paga, sob pena de ficar rescindida a arrematação do lote, sem que caiba qualquer recurso, indenização e/ou interpelação judicial (Art. 3º do Dec.</w:t>
      </w:r>
      <w:r>
        <w:rPr>
          <w:spacing w:val="-9"/>
        </w:rPr>
        <w:t xml:space="preserve"> </w:t>
      </w:r>
      <w:r>
        <w:t>21.981/32).</w:t>
      </w:r>
    </w:p>
    <w:p w:rsidR="003F4025" w:rsidRDefault="005E670F">
      <w:pPr>
        <w:pStyle w:val="Corpodetexto"/>
        <w:spacing w:before="159" w:line="259" w:lineRule="auto"/>
        <w:ind w:right="827"/>
      </w:pPr>
      <w:r>
        <w:t>7.12- Durante a realização do leilão, o participante que impedir, perturbar, fraudar, afastar ou procurar afastar arrematantes por oferecimento de vantagens ou qualquer outro meio ilícito, está sujeito às sanções previstas no artigo 335 do Código Penal e nos artigos 90 e 95 da Lei nº. 8.666/1993.</w:t>
      </w:r>
    </w:p>
    <w:p w:rsidR="003F4025" w:rsidRDefault="005E670F">
      <w:pPr>
        <w:pStyle w:val="Ttulo1"/>
        <w:numPr>
          <w:ilvl w:val="0"/>
          <w:numId w:val="4"/>
        </w:numPr>
        <w:tabs>
          <w:tab w:val="left" w:pos="814"/>
          <w:tab w:val="left" w:pos="815"/>
        </w:tabs>
        <w:jc w:val="both"/>
        <w:rPr>
          <w:u w:val="none"/>
        </w:rPr>
      </w:pPr>
      <w:r>
        <w:t>DAS CONDIÇÕES DE</w:t>
      </w:r>
      <w:r>
        <w:rPr>
          <w:spacing w:val="-2"/>
        </w:rPr>
        <w:t xml:space="preserve"> </w:t>
      </w:r>
      <w:r>
        <w:t>ARREMATAÇÃO</w:t>
      </w:r>
    </w:p>
    <w:p w:rsidR="003F4025" w:rsidRDefault="003F4025">
      <w:pPr>
        <w:jc w:val="both"/>
        <w:sectPr w:rsidR="003F4025">
          <w:pgSz w:w="11910" w:h="16840"/>
          <w:pgMar w:top="1360" w:right="300" w:bottom="280" w:left="460" w:header="720" w:footer="720" w:gutter="0"/>
          <w:cols w:space="720"/>
        </w:sectPr>
      </w:pPr>
    </w:p>
    <w:p w:rsidR="003F4025" w:rsidRDefault="005E670F">
      <w:pPr>
        <w:pStyle w:val="PargrafodaLista"/>
        <w:numPr>
          <w:ilvl w:val="1"/>
          <w:numId w:val="4"/>
        </w:numPr>
        <w:tabs>
          <w:tab w:val="left" w:pos="815"/>
        </w:tabs>
        <w:spacing w:before="39" w:line="259" w:lineRule="auto"/>
        <w:ind w:right="823" w:firstLine="0"/>
        <w:jc w:val="both"/>
      </w:pPr>
      <w:r>
        <w:lastRenderedPageBreak/>
        <w:t>Os bens serão vendidos à vista, lote a lote conforme ordenação pré-definida nos Anexos deste edital, considerando-se arrematante o licitante que oferecer o maior lance, igual ou superior ao valor da</w:t>
      </w:r>
      <w:r>
        <w:rPr>
          <w:spacing w:val="-21"/>
        </w:rPr>
        <w:t xml:space="preserve"> </w:t>
      </w:r>
      <w:r>
        <w:t>avaliação.</w:t>
      </w:r>
    </w:p>
    <w:p w:rsidR="003F4025" w:rsidRDefault="005E670F">
      <w:pPr>
        <w:pStyle w:val="PargrafodaLista"/>
        <w:numPr>
          <w:ilvl w:val="1"/>
          <w:numId w:val="4"/>
        </w:numPr>
        <w:tabs>
          <w:tab w:val="left" w:pos="815"/>
        </w:tabs>
        <w:spacing w:line="259" w:lineRule="auto"/>
        <w:ind w:right="834" w:firstLine="0"/>
        <w:jc w:val="both"/>
      </w:pPr>
      <w:r>
        <w:t>A Comissão de Leilão da SEMOB/MT poderá CANCELAR a venda de parte ou de todos os lotes, antes ou durante a realização do leilão, notadamente se surgir a necessidade ou ocorrer algum impedimento</w:t>
      </w:r>
      <w:r>
        <w:rPr>
          <w:spacing w:val="-18"/>
        </w:rPr>
        <w:t xml:space="preserve"> </w:t>
      </w:r>
      <w:r>
        <w:t>legal.</w:t>
      </w:r>
    </w:p>
    <w:p w:rsidR="003F4025" w:rsidRDefault="005E670F">
      <w:pPr>
        <w:pStyle w:val="PargrafodaLista"/>
        <w:numPr>
          <w:ilvl w:val="1"/>
          <w:numId w:val="4"/>
        </w:numPr>
        <w:tabs>
          <w:tab w:val="left" w:pos="815"/>
        </w:tabs>
        <w:spacing w:before="159" w:line="259" w:lineRule="auto"/>
        <w:ind w:right="827" w:firstLine="0"/>
        <w:jc w:val="both"/>
      </w:pPr>
      <w:r>
        <w:t>Os participantes se credenciarãoatravés do site da Foco Leilões apresentando, obrigatoriamente, os seguintes</w:t>
      </w:r>
      <w:r>
        <w:rPr>
          <w:spacing w:val="-6"/>
        </w:rPr>
        <w:t xml:space="preserve"> </w:t>
      </w:r>
      <w:r>
        <w:t>documentos,</w:t>
      </w:r>
      <w:r>
        <w:rPr>
          <w:spacing w:val="-6"/>
        </w:rPr>
        <w:t xml:space="preserve"> </w:t>
      </w:r>
      <w:r>
        <w:t>de</w:t>
      </w:r>
      <w:r>
        <w:rPr>
          <w:spacing w:val="-7"/>
        </w:rPr>
        <w:t xml:space="preserve"> </w:t>
      </w:r>
      <w:r>
        <w:t>acordo</w:t>
      </w:r>
      <w:r>
        <w:rPr>
          <w:spacing w:val="-4"/>
        </w:rPr>
        <w:t xml:space="preserve"> </w:t>
      </w:r>
      <w:r>
        <w:t>com</w:t>
      </w:r>
      <w:r>
        <w:rPr>
          <w:spacing w:val="-7"/>
        </w:rPr>
        <w:t xml:space="preserve"> </w:t>
      </w:r>
      <w:r>
        <w:t>os</w:t>
      </w:r>
      <w:r>
        <w:rPr>
          <w:spacing w:val="-6"/>
        </w:rPr>
        <w:t xml:space="preserve"> </w:t>
      </w:r>
      <w:r>
        <w:t>arts.</w:t>
      </w:r>
      <w:r>
        <w:rPr>
          <w:spacing w:val="-6"/>
        </w:rPr>
        <w:t xml:space="preserve"> </w:t>
      </w:r>
      <w:r>
        <w:t>27</w:t>
      </w:r>
      <w:r>
        <w:rPr>
          <w:spacing w:val="-5"/>
        </w:rPr>
        <w:t xml:space="preserve"> </w:t>
      </w:r>
      <w:r>
        <w:t>e</w:t>
      </w:r>
      <w:r>
        <w:rPr>
          <w:spacing w:val="-7"/>
        </w:rPr>
        <w:t xml:space="preserve"> </w:t>
      </w:r>
      <w:r>
        <w:t>seguintes</w:t>
      </w:r>
      <w:r>
        <w:rPr>
          <w:spacing w:val="-6"/>
        </w:rPr>
        <w:t xml:space="preserve"> </w:t>
      </w:r>
      <w:r>
        <w:t>da</w:t>
      </w:r>
      <w:r>
        <w:rPr>
          <w:spacing w:val="-6"/>
        </w:rPr>
        <w:t xml:space="preserve"> </w:t>
      </w:r>
      <w:r>
        <w:t>Lei</w:t>
      </w:r>
      <w:r>
        <w:rPr>
          <w:spacing w:val="-8"/>
        </w:rPr>
        <w:t xml:space="preserve"> </w:t>
      </w:r>
      <w:r>
        <w:t>8.666/93,</w:t>
      </w:r>
      <w:r>
        <w:rPr>
          <w:spacing w:val="-5"/>
        </w:rPr>
        <w:t xml:space="preserve"> </w:t>
      </w:r>
      <w:r>
        <w:t>além</w:t>
      </w:r>
      <w:r>
        <w:rPr>
          <w:spacing w:val="-5"/>
        </w:rPr>
        <w:t xml:space="preserve"> </w:t>
      </w:r>
      <w:r>
        <w:t>dos</w:t>
      </w:r>
      <w:r>
        <w:rPr>
          <w:spacing w:val="-8"/>
        </w:rPr>
        <w:t xml:space="preserve"> </w:t>
      </w:r>
      <w:r>
        <w:t>já</w:t>
      </w:r>
      <w:r>
        <w:rPr>
          <w:spacing w:val="-6"/>
        </w:rPr>
        <w:t xml:space="preserve"> </w:t>
      </w:r>
      <w:r>
        <w:t>relacionados</w:t>
      </w:r>
      <w:r>
        <w:rPr>
          <w:spacing w:val="-6"/>
        </w:rPr>
        <w:t xml:space="preserve"> </w:t>
      </w:r>
      <w:r>
        <w:t>no</w:t>
      </w:r>
      <w:r>
        <w:rPr>
          <w:spacing w:val="-7"/>
        </w:rPr>
        <w:t xml:space="preserve"> </w:t>
      </w:r>
      <w:r>
        <w:t>subitem 7.1.2:</w:t>
      </w:r>
    </w:p>
    <w:p w:rsidR="003F4025" w:rsidRDefault="005E670F">
      <w:pPr>
        <w:pStyle w:val="PargrafodaLista"/>
        <w:numPr>
          <w:ilvl w:val="2"/>
          <w:numId w:val="4"/>
        </w:numPr>
        <w:tabs>
          <w:tab w:val="left" w:pos="815"/>
        </w:tabs>
        <w:spacing w:before="159" w:line="259" w:lineRule="auto"/>
        <w:ind w:left="106" w:right="834" w:firstLine="0"/>
        <w:jc w:val="both"/>
      </w:pPr>
      <w:r>
        <w:t>Pessoas Físicas: RG, CPF, Comprovante de Residência e, quando for o caso, procuração do licitante Pessoa Física.</w:t>
      </w:r>
    </w:p>
    <w:p w:rsidR="003F4025" w:rsidRDefault="005E670F">
      <w:pPr>
        <w:pStyle w:val="PargrafodaLista"/>
        <w:numPr>
          <w:ilvl w:val="2"/>
          <w:numId w:val="4"/>
        </w:numPr>
        <w:tabs>
          <w:tab w:val="left" w:pos="815"/>
        </w:tabs>
        <w:spacing w:before="159" w:line="259" w:lineRule="auto"/>
        <w:ind w:left="106" w:right="833" w:firstLine="0"/>
        <w:jc w:val="both"/>
      </w:pPr>
      <w:r>
        <w:t>Pessoas Jurídicas: Contrato Social e eventuais alterações, CNPJ, Inscrição Estadual, RG e CPF do(s) Representante(s), juntamente, conforme o caso, com procuração ou cópia do ato de designação, bem como os documentos que comprovem a regularidade jurídica e fiscal da</w:t>
      </w:r>
      <w:r>
        <w:rPr>
          <w:spacing w:val="-9"/>
        </w:rPr>
        <w:t xml:space="preserve"> </w:t>
      </w:r>
      <w:r>
        <w:t>empresa.</w:t>
      </w:r>
    </w:p>
    <w:p w:rsidR="003F4025" w:rsidRDefault="005E670F">
      <w:pPr>
        <w:pStyle w:val="PargrafodaLista"/>
        <w:numPr>
          <w:ilvl w:val="1"/>
          <w:numId w:val="4"/>
        </w:numPr>
        <w:tabs>
          <w:tab w:val="left" w:pos="815"/>
        </w:tabs>
        <w:spacing w:line="259" w:lineRule="auto"/>
        <w:ind w:right="829" w:firstLine="0"/>
        <w:jc w:val="both"/>
      </w:pPr>
      <w:r>
        <w:t>Quando necessário deverá ser entregue ao leiloeiro fotocópia dos documentos explicitados no subitem anterior, podendo ser entregues cópias integrais, legíveis e em boa forma, autenticada em cartório ou, se for o caso, autenticada pelo leiloeiro e/ou equipe de apoio a partir do documento</w:t>
      </w:r>
      <w:r>
        <w:rPr>
          <w:spacing w:val="-15"/>
        </w:rPr>
        <w:t xml:space="preserve"> </w:t>
      </w:r>
      <w:r>
        <w:t>original.</w:t>
      </w:r>
    </w:p>
    <w:p w:rsidR="003F4025" w:rsidRDefault="005E670F">
      <w:pPr>
        <w:pStyle w:val="PargrafodaLista"/>
        <w:numPr>
          <w:ilvl w:val="1"/>
          <w:numId w:val="4"/>
        </w:numPr>
        <w:tabs>
          <w:tab w:val="left" w:pos="815"/>
        </w:tabs>
        <w:spacing w:line="259" w:lineRule="auto"/>
        <w:ind w:right="826" w:firstLine="0"/>
        <w:jc w:val="both"/>
      </w:pPr>
      <w:r>
        <w:t xml:space="preserve">O leiloeiro é responsável pelas decisões acerca das condições de venda, participação, arrematação, constituição dos lotes e </w:t>
      </w:r>
      <w:r>
        <w:rPr>
          <w:spacing w:val="-2"/>
        </w:rPr>
        <w:t xml:space="preserve">dos </w:t>
      </w:r>
      <w:r>
        <w:t>valores envolvidos, podendo inclusive aglutinar, separar ou formar novos lotes, para incremento e venda dos bens, sobretudo, quando não houver licitantes interessados na arrematação de determinado(s) lote(s), bem como sobre quaisquer outras circunstâncias relacionadas ao bom andamento dos trabalhos,</w:t>
      </w:r>
      <w:r>
        <w:rPr>
          <w:spacing w:val="-7"/>
        </w:rPr>
        <w:t xml:space="preserve"> </w:t>
      </w:r>
      <w:r>
        <w:t>sendo</w:t>
      </w:r>
      <w:r>
        <w:rPr>
          <w:spacing w:val="-4"/>
        </w:rPr>
        <w:t xml:space="preserve"> </w:t>
      </w:r>
      <w:r>
        <w:t>todos</w:t>
      </w:r>
      <w:r>
        <w:rPr>
          <w:spacing w:val="-7"/>
        </w:rPr>
        <w:t xml:space="preserve"> </w:t>
      </w:r>
      <w:r>
        <w:t>os</w:t>
      </w:r>
      <w:r>
        <w:rPr>
          <w:spacing w:val="-6"/>
        </w:rPr>
        <w:t xml:space="preserve"> </w:t>
      </w:r>
      <w:r>
        <w:t>atos</w:t>
      </w:r>
      <w:r>
        <w:rPr>
          <w:spacing w:val="-4"/>
        </w:rPr>
        <w:t xml:space="preserve"> </w:t>
      </w:r>
      <w:r>
        <w:t>realizados</w:t>
      </w:r>
      <w:r>
        <w:rPr>
          <w:spacing w:val="-6"/>
        </w:rPr>
        <w:t xml:space="preserve"> </w:t>
      </w:r>
      <w:r>
        <w:t>mediante</w:t>
      </w:r>
      <w:r>
        <w:rPr>
          <w:spacing w:val="-6"/>
        </w:rPr>
        <w:t xml:space="preserve"> </w:t>
      </w:r>
      <w:r>
        <w:t>aprovação</w:t>
      </w:r>
      <w:r>
        <w:rPr>
          <w:spacing w:val="-4"/>
        </w:rPr>
        <w:t xml:space="preserve"> </w:t>
      </w:r>
      <w:r>
        <w:t>da</w:t>
      </w:r>
      <w:r>
        <w:rPr>
          <w:spacing w:val="-4"/>
        </w:rPr>
        <w:t xml:space="preserve"> </w:t>
      </w:r>
      <w:r>
        <w:t>Comissão</w:t>
      </w:r>
      <w:r>
        <w:rPr>
          <w:spacing w:val="-4"/>
        </w:rPr>
        <w:t xml:space="preserve"> </w:t>
      </w:r>
      <w:r>
        <w:t>de</w:t>
      </w:r>
      <w:r>
        <w:rPr>
          <w:spacing w:val="-6"/>
        </w:rPr>
        <w:t xml:space="preserve"> </w:t>
      </w:r>
      <w:r>
        <w:t>Leilão</w:t>
      </w:r>
      <w:r>
        <w:rPr>
          <w:spacing w:val="-3"/>
        </w:rPr>
        <w:t xml:space="preserve"> </w:t>
      </w:r>
      <w:r>
        <w:t>da</w:t>
      </w:r>
      <w:r>
        <w:rPr>
          <w:spacing w:val="-4"/>
        </w:rPr>
        <w:t xml:space="preserve"> </w:t>
      </w:r>
      <w:r>
        <w:t>SEMOB/MT,</w:t>
      </w:r>
      <w:r>
        <w:rPr>
          <w:spacing w:val="-3"/>
        </w:rPr>
        <w:t xml:space="preserve"> </w:t>
      </w:r>
      <w:r>
        <w:t>devidamente formalizada na Ata do</w:t>
      </w:r>
      <w:r>
        <w:rPr>
          <w:spacing w:val="-2"/>
        </w:rPr>
        <w:t xml:space="preserve"> </w:t>
      </w:r>
      <w:r>
        <w:t>Leilão.</w:t>
      </w:r>
    </w:p>
    <w:p w:rsidR="003F4025" w:rsidRDefault="005E670F">
      <w:pPr>
        <w:pStyle w:val="PargrafodaLista"/>
        <w:numPr>
          <w:ilvl w:val="1"/>
          <w:numId w:val="4"/>
        </w:numPr>
        <w:tabs>
          <w:tab w:val="left" w:pos="815"/>
        </w:tabs>
        <w:spacing w:before="158" w:line="259" w:lineRule="auto"/>
        <w:ind w:right="825" w:firstLine="0"/>
        <w:jc w:val="both"/>
      </w:pPr>
      <w:r>
        <w:t>Os</w:t>
      </w:r>
      <w:r>
        <w:rPr>
          <w:spacing w:val="-9"/>
        </w:rPr>
        <w:t xml:space="preserve"> </w:t>
      </w:r>
      <w:r>
        <w:t>bens</w:t>
      </w:r>
      <w:r>
        <w:rPr>
          <w:spacing w:val="-9"/>
        </w:rPr>
        <w:t xml:space="preserve"> </w:t>
      </w:r>
      <w:r>
        <w:t>descritos</w:t>
      </w:r>
      <w:r>
        <w:rPr>
          <w:spacing w:val="-8"/>
        </w:rPr>
        <w:t xml:space="preserve"> </w:t>
      </w:r>
      <w:r>
        <w:t>nos</w:t>
      </w:r>
      <w:r>
        <w:rPr>
          <w:spacing w:val="-9"/>
        </w:rPr>
        <w:t xml:space="preserve"> </w:t>
      </w:r>
      <w:r>
        <w:t>Anexos</w:t>
      </w:r>
      <w:r>
        <w:rPr>
          <w:spacing w:val="-8"/>
        </w:rPr>
        <w:t xml:space="preserve"> </w:t>
      </w:r>
      <w:r>
        <w:t>deste</w:t>
      </w:r>
      <w:r>
        <w:rPr>
          <w:spacing w:val="-8"/>
        </w:rPr>
        <w:t xml:space="preserve"> </w:t>
      </w:r>
      <w:r>
        <w:t>Edital,</w:t>
      </w:r>
      <w:r>
        <w:rPr>
          <w:spacing w:val="-8"/>
        </w:rPr>
        <w:t xml:space="preserve"> </w:t>
      </w:r>
      <w:r>
        <w:t>serão</w:t>
      </w:r>
      <w:r>
        <w:rPr>
          <w:spacing w:val="-8"/>
        </w:rPr>
        <w:t xml:space="preserve"> </w:t>
      </w:r>
      <w:r>
        <w:t>leiloados</w:t>
      </w:r>
      <w:r>
        <w:rPr>
          <w:spacing w:val="-8"/>
        </w:rPr>
        <w:t xml:space="preserve"> </w:t>
      </w:r>
      <w:r>
        <w:t>no</w:t>
      </w:r>
      <w:r>
        <w:rPr>
          <w:spacing w:val="-10"/>
        </w:rPr>
        <w:t xml:space="preserve"> </w:t>
      </w:r>
      <w:r>
        <w:t>estado</w:t>
      </w:r>
      <w:r>
        <w:rPr>
          <w:spacing w:val="-7"/>
        </w:rPr>
        <w:t xml:space="preserve"> </w:t>
      </w:r>
      <w:r>
        <w:t>de</w:t>
      </w:r>
      <w:r>
        <w:rPr>
          <w:spacing w:val="-11"/>
        </w:rPr>
        <w:t xml:space="preserve"> </w:t>
      </w:r>
      <w:r>
        <w:t>conservação</w:t>
      </w:r>
      <w:r>
        <w:rPr>
          <w:spacing w:val="-7"/>
        </w:rPr>
        <w:t xml:space="preserve"> </w:t>
      </w:r>
      <w:r>
        <w:t>em</w:t>
      </w:r>
      <w:r>
        <w:rPr>
          <w:spacing w:val="-8"/>
        </w:rPr>
        <w:t xml:space="preserve"> </w:t>
      </w:r>
      <w:r>
        <w:t>que</w:t>
      </w:r>
      <w:r>
        <w:rPr>
          <w:spacing w:val="-10"/>
        </w:rPr>
        <w:t xml:space="preserve"> </w:t>
      </w:r>
      <w:r>
        <w:t>se</w:t>
      </w:r>
      <w:r>
        <w:rPr>
          <w:spacing w:val="-11"/>
        </w:rPr>
        <w:t xml:space="preserve"> </w:t>
      </w:r>
      <w:r>
        <w:t>encontram, não</w:t>
      </w:r>
      <w:r>
        <w:rPr>
          <w:spacing w:val="-8"/>
        </w:rPr>
        <w:t xml:space="preserve"> </w:t>
      </w:r>
      <w:r>
        <w:t>cabendo</w:t>
      </w:r>
      <w:r>
        <w:rPr>
          <w:spacing w:val="-8"/>
        </w:rPr>
        <w:t xml:space="preserve"> </w:t>
      </w:r>
      <w:r>
        <w:t>a</w:t>
      </w:r>
      <w:r>
        <w:rPr>
          <w:spacing w:val="-12"/>
        </w:rPr>
        <w:t xml:space="preserve"> </w:t>
      </w:r>
      <w:r>
        <w:t>SEMOB/MT,</w:t>
      </w:r>
      <w:r>
        <w:rPr>
          <w:spacing w:val="-10"/>
        </w:rPr>
        <w:t xml:space="preserve"> </w:t>
      </w:r>
      <w:r>
        <w:t>ao</w:t>
      </w:r>
      <w:r>
        <w:rPr>
          <w:spacing w:val="-8"/>
        </w:rPr>
        <w:t xml:space="preserve"> </w:t>
      </w:r>
      <w:r>
        <w:t>leiloeiro,</w:t>
      </w:r>
      <w:r>
        <w:rPr>
          <w:spacing w:val="-9"/>
        </w:rPr>
        <w:t xml:space="preserve"> </w:t>
      </w:r>
      <w:r>
        <w:t>Rodando</w:t>
      </w:r>
      <w:r>
        <w:rPr>
          <w:spacing w:val="-9"/>
        </w:rPr>
        <w:t xml:space="preserve"> </w:t>
      </w:r>
      <w:r>
        <w:t>Legal</w:t>
      </w:r>
      <w:r>
        <w:rPr>
          <w:spacing w:val="-12"/>
        </w:rPr>
        <w:t xml:space="preserve"> </w:t>
      </w:r>
      <w:r>
        <w:t>ou</w:t>
      </w:r>
      <w:r>
        <w:rPr>
          <w:spacing w:val="-9"/>
        </w:rPr>
        <w:t xml:space="preserve"> </w:t>
      </w:r>
      <w:r>
        <w:t>Foco</w:t>
      </w:r>
      <w:r>
        <w:rPr>
          <w:spacing w:val="-8"/>
        </w:rPr>
        <w:t xml:space="preserve"> </w:t>
      </w:r>
      <w:r>
        <w:t>Leilões</w:t>
      </w:r>
      <w:r>
        <w:rPr>
          <w:spacing w:val="-8"/>
        </w:rPr>
        <w:t xml:space="preserve"> </w:t>
      </w:r>
      <w:r>
        <w:t>quaisquer</w:t>
      </w:r>
      <w:r>
        <w:rPr>
          <w:spacing w:val="-11"/>
        </w:rPr>
        <w:t xml:space="preserve"> </w:t>
      </w:r>
      <w:r>
        <w:t>responsabilidades</w:t>
      </w:r>
      <w:r>
        <w:rPr>
          <w:spacing w:val="-7"/>
        </w:rPr>
        <w:t xml:space="preserve"> </w:t>
      </w:r>
      <w:r>
        <w:t>por</w:t>
      </w:r>
      <w:r>
        <w:rPr>
          <w:spacing w:val="-9"/>
        </w:rPr>
        <w:t xml:space="preserve"> </w:t>
      </w:r>
      <w:r>
        <w:t>problemas que venham a ser constatado posteriormente ao</w:t>
      </w:r>
      <w:r>
        <w:rPr>
          <w:spacing w:val="-2"/>
        </w:rPr>
        <w:t xml:space="preserve"> </w:t>
      </w:r>
      <w:r>
        <w:t>arremate.</w:t>
      </w:r>
    </w:p>
    <w:p w:rsidR="003F4025" w:rsidRDefault="005E670F">
      <w:pPr>
        <w:pStyle w:val="Ttulo1"/>
        <w:numPr>
          <w:ilvl w:val="0"/>
          <w:numId w:val="4"/>
        </w:numPr>
        <w:tabs>
          <w:tab w:val="left" w:pos="814"/>
          <w:tab w:val="left" w:pos="815"/>
        </w:tabs>
        <w:rPr>
          <w:u w:val="none"/>
        </w:rPr>
      </w:pPr>
      <w:r>
        <w:t>DO PAGAMENTO DAS</w:t>
      </w:r>
      <w:r>
        <w:rPr>
          <w:spacing w:val="-2"/>
        </w:rPr>
        <w:t xml:space="preserve"> </w:t>
      </w:r>
      <w:r>
        <w:t>ARREMATAÇÕES</w:t>
      </w:r>
    </w:p>
    <w:p w:rsidR="003F4025" w:rsidRDefault="003F4025">
      <w:pPr>
        <w:pStyle w:val="Corpodetexto"/>
        <w:spacing w:before="4"/>
        <w:ind w:left="0"/>
        <w:jc w:val="left"/>
        <w:rPr>
          <w:b/>
          <w:sz w:val="10"/>
        </w:rPr>
      </w:pPr>
    </w:p>
    <w:p w:rsidR="003F4025" w:rsidRPr="008E76BD" w:rsidRDefault="005E670F">
      <w:pPr>
        <w:pStyle w:val="PargrafodaLista"/>
        <w:numPr>
          <w:ilvl w:val="1"/>
          <w:numId w:val="4"/>
        </w:numPr>
        <w:tabs>
          <w:tab w:val="left" w:pos="815"/>
        </w:tabs>
        <w:spacing w:before="56" w:line="259" w:lineRule="auto"/>
        <w:ind w:right="825" w:firstLine="0"/>
        <w:jc w:val="both"/>
      </w:pPr>
      <w:r w:rsidRPr="008E76BD">
        <w:t>Sobre o valor das arrematações incidirão 5% (cinco por cento) referente à comissão do Leiloeiro Oficial, Taxa Administrativa no valor de R$200,00 para automóveis, R$100,00 para motocicletas e taxa de emissão de boleto</w:t>
      </w:r>
      <w:r w:rsidRPr="008E76BD">
        <w:rPr>
          <w:spacing w:val="-9"/>
        </w:rPr>
        <w:t xml:space="preserve"> </w:t>
      </w:r>
      <w:r w:rsidRPr="008E76BD">
        <w:t>no</w:t>
      </w:r>
      <w:r w:rsidRPr="008E76BD">
        <w:rPr>
          <w:spacing w:val="-12"/>
        </w:rPr>
        <w:t xml:space="preserve"> </w:t>
      </w:r>
      <w:r w:rsidRPr="008E76BD">
        <w:t>valor</w:t>
      </w:r>
      <w:r w:rsidRPr="008E76BD">
        <w:rPr>
          <w:spacing w:val="-10"/>
        </w:rPr>
        <w:t xml:space="preserve"> </w:t>
      </w:r>
      <w:r w:rsidRPr="008E76BD">
        <w:t>de</w:t>
      </w:r>
      <w:r w:rsidRPr="008E76BD">
        <w:rPr>
          <w:spacing w:val="-10"/>
        </w:rPr>
        <w:t xml:space="preserve"> </w:t>
      </w:r>
      <w:r w:rsidRPr="008E76BD">
        <w:t>R$6,30,</w:t>
      </w:r>
      <w:r w:rsidRPr="008E76BD">
        <w:rPr>
          <w:spacing w:val="-10"/>
        </w:rPr>
        <w:t xml:space="preserve"> </w:t>
      </w:r>
      <w:r w:rsidRPr="008E76BD">
        <w:t>todas</w:t>
      </w:r>
      <w:r w:rsidRPr="008E76BD">
        <w:rPr>
          <w:spacing w:val="-11"/>
        </w:rPr>
        <w:t xml:space="preserve"> </w:t>
      </w:r>
      <w:r w:rsidRPr="008E76BD">
        <w:t>a</w:t>
      </w:r>
      <w:r w:rsidRPr="008E76BD">
        <w:rPr>
          <w:spacing w:val="-10"/>
        </w:rPr>
        <w:t xml:space="preserve"> </w:t>
      </w:r>
      <w:r w:rsidRPr="008E76BD">
        <w:t>cargo</w:t>
      </w:r>
      <w:r w:rsidRPr="008E76BD">
        <w:rPr>
          <w:spacing w:val="-9"/>
        </w:rPr>
        <w:t xml:space="preserve"> </w:t>
      </w:r>
      <w:r w:rsidRPr="008E76BD">
        <w:t>do</w:t>
      </w:r>
      <w:r w:rsidRPr="008E76BD">
        <w:rPr>
          <w:spacing w:val="-9"/>
        </w:rPr>
        <w:t xml:space="preserve"> </w:t>
      </w:r>
      <w:r w:rsidRPr="008E76BD">
        <w:t>arrematante</w:t>
      </w:r>
      <w:r w:rsidRPr="008E76BD">
        <w:rPr>
          <w:spacing w:val="-10"/>
        </w:rPr>
        <w:t xml:space="preserve"> </w:t>
      </w:r>
      <w:r w:rsidRPr="008E76BD">
        <w:t>e</w:t>
      </w:r>
      <w:r w:rsidRPr="008E76BD">
        <w:rPr>
          <w:spacing w:val="-10"/>
        </w:rPr>
        <w:t xml:space="preserve"> </w:t>
      </w:r>
      <w:r w:rsidRPr="008E76BD">
        <w:t>que</w:t>
      </w:r>
      <w:r w:rsidRPr="008E76BD">
        <w:rPr>
          <w:spacing w:val="-10"/>
        </w:rPr>
        <w:t xml:space="preserve"> </w:t>
      </w:r>
      <w:r w:rsidRPr="008E76BD">
        <w:t>deverão</w:t>
      </w:r>
      <w:r w:rsidRPr="008E76BD">
        <w:rPr>
          <w:spacing w:val="-9"/>
        </w:rPr>
        <w:t xml:space="preserve"> </w:t>
      </w:r>
      <w:r w:rsidRPr="008E76BD">
        <w:t>ser</w:t>
      </w:r>
      <w:r w:rsidRPr="008E76BD">
        <w:rPr>
          <w:spacing w:val="-9"/>
        </w:rPr>
        <w:t xml:space="preserve"> </w:t>
      </w:r>
      <w:r w:rsidRPr="008E76BD">
        <w:t>pagas</w:t>
      </w:r>
      <w:r w:rsidRPr="008E76BD">
        <w:rPr>
          <w:spacing w:val="-11"/>
        </w:rPr>
        <w:t xml:space="preserve"> </w:t>
      </w:r>
      <w:r w:rsidRPr="008E76BD">
        <w:t>em</w:t>
      </w:r>
      <w:r w:rsidRPr="008E76BD">
        <w:rPr>
          <w:spacing w:val="-9"/>
        </w:rPr>
        <w:t xml:space="preserve"> </w:t>
      </w:r>
      <w:r w:rsidRPr="008E76BD">
        <w:t>até</w:t>
      </w:r>
      <w:r w:rsidRPr="008E76BD">
        <w:rPr>
          <w:spacing w:val="-12"/>
        </w:rPr>
        <w:t xml:space="preserve"> </w:t>
      </w:r>
      <w:r w:rsidRPr="008E76BD">
        <w:t>24</w:t>
      </w:r>
      <w:r w:rsidRPr="008E76BD">
        <w:rPr>
          <w:spacing w:val="-10"/>
        </w:rPr>
        <w:t xml:space="preserve"> </w:t>
      </w:r>
      <w:r w:rsidRPr="008E76BD">
        <w:t>horas.</w:t>
      </w:r>
      <w:r w:rsidRPr="008E76BD">
        <w:rPr>
          <w:spacing w:val="-8"/>
        </w:rPr>
        <w:t xml:space="preserve"> </w:t>
      </w:r>
      <w:r w:rsidRPr="008E76BD">
        <w:t>Sucata</w:t>
      </w:r>
      <w:r w:rsidRPr="008E76BD">
        <w:rPr>
          <w:spacing w:val="-10"/>
        </w:rPr>
        <w:t xml:space="preserve"> </w:t>
      </w:r>
      <w:r w:rsidRPr="008E76BD">
        <w:t>Inservível Taxa</w:t>
      </w:r>
      <w:r w:rsidRPr="008E76BD">
        <w:rPr>
          <w:spacing w:val="-6"/>
        </w:rPr>
        <w:t xml:space="preserve"> </w:t>
      </w:r>
      <w:r w:rsidRPr="008E76BD">
        <w:t>Administrativa</w:t>
      </w:r>
      <w:r w:rsidRPr="008E76BD">
        <w:rPr>
          <w:spacing w:val="-6"/>
        </w:rPr>
        <w:t xml:space="preserve"> </w:t>
      </w:r>
      <w:r w:rsidRPr="008E76BD">
        <w:t>no</w:t>
      </w:r>
      <w:r w:rsidRPr="008E76BD">
        <w:rPr>
          <w:spacing w:val="-7"/>
        </w:rPr>
        <w:t xml:space="preserve"> </w:t>
      </w:r>
      <w:r w:rsidRPr="008E76BD">
        <w:t>valor</w:t>
      </w:r>
      <w:r w:rsidRPr="008E76BD">
        <w:rPr>
          <w:spacing w:val="-6"/>
        </w:rPr>
        <w:t xml:space="preserve"> </w:t>
      </w:r>
      <w:r w:rsidRPr="008E76BD">
        <w:t>de</w:t>
      </w:r>
      <w:r w:rsidRPr="008E76BD">
        <w:rPr>
          <w:spacing w:val="-4"/>
        </w:rPr>
        <w:t xml:space="preserve"> </w:t>
      </w:r>
      <w:r w:rsidRPr="008E76BD">
        <w:t>R$400,00</w:t>
      </w:r>
      <w:r w:rsidRPr="008E76BD">
        <w:rPr>
          <w:spacing w:val="-5"/>
        </w:rPr>
        <w:t xml:space="preserve"> </w:t>
      </w:r>
      <w:r w:rsidRPr="008E76BD">
        <w:t>para</w:t>
      </w:r>
      <w:r w:rsidRPr="008E76BD">
        <w:rPr>
          <w:spacing w:val="-6"/>
        </w:rPr>
        <w:t xml:space="preserve"> </w:t>
      </w:r>
      <w:r w:rsidRPr="008E76BD">
        <w:t>todo</w:t>
      </w:r>
      <w:r w:rsidRPr="008E76BD">
        <w:rPr>
          <w:spacing w:val="-7"/>
        </w:rPr>
        <w:t xml:space="preserve"> </w:t>
      </w:r>
      <w:r w:rsidRPr="008E76BD">
        <w:t>o</w:t>
      </w:r>
      <w:r w:rsidRPr="008E76BD">
        <w:rPr>
          <w:spacing w:val="-7"/>
        </w:rPr>
        <w:t xml:space="preserve"> </w:t>
      </w:r>
      <w:r w:rsidRPr="008E76BD">
        <w:t>lote,</w:t>
      </w:r>
      <w:r w:rsidRPr="008E76BD">
        <w:rPr>
          <w:spacing w:val="-8"/>
        </w:rPr>
        <w:t xml:space="preserve"> </w:t>
      </w:r>
      <w:r w:rsidRPr="008E76BD">
        <w:t>devendo</w:t>
      </w:r>
      <w:r w:rsidRPr="008E76BD">
        <w:rPr>
          <w:spacing w:val="-4"/>
        </w:rPr>
        <w:t xml:space="preserve"> </w:t>
      </w:r>
      <w:r w:rsidRPr="008E76BD">
        <w:t>ser</w:t>
      </w:r>
      <w:r w:rsidRPr="008E76BD">
        <w:rPr>
          <w:spacing w:val="-5"/>
        </w:rPr>
        <w:t xml:space="preserve"> </w:t>
      </w:r>
      <w:r w:rsidRPr="008E76BD">
        <w:t>paga</w:t>
      </w:r>
      <w:r w:rsidRPr="008E76BD">
        <w:rPr>
          <w:spacing w:val="-6"/>
        </w:rPr>
        <w:t xml:space="preserve"> </w:t>
      </w:r>
      <w:r w:rsidRPr="008E76BD">
        <w:t>juntamente</w:t>
      </w:r>
      <w:r w:rsidRPr="008E76BD">
        <w:rPr>
          <w:spacing w:val="-5"/>
        </w:rPr>
        <w:t xml:space="preserve"> </w:t>
      </w:r>
      <w:r w:rsidRPr="008E76BD">
        <w:t>com</w:t>
      </w:r>
      <w:r w:rsidRPr="008E76BD">
        <w:rPr>
          <w:spacing w:val="-7"/>
        </w:rPr>
        <w:t xml:space="preserve"> </w:t>
      </w:r>
      <w:r w:rsidRPr="008E76BD">
        <w:t>o</w:t>
      </w:r>
      <w:r w:rsidRPr="008E76BD">
        <w:rPr>
          <w:spacing w:val="-4"/>
        </w:rPr>
        <w:t xml:space="preserve"> </w:t>
      </w:r>
      <w:r w:rsidRPr="008E76BD">
        <w:t>boleto bancário</w:t>
      </w:r>
      <w:r w:rsidRPr="008E76BD">
        <w:rPr>
          <w:spacing w:val="-4"/>
        </w:rPr>
        <w:t xml:space="preserve"> </w:t>
      </w:r>
      <w:r w:rsidRPr="008E76BD">
        <w:t>no valor de R$6,30, mais 5% pela comissão do</w:t>
      </w:r>
      <w:r w:rsidRPr="008E76BD">
        <w:rPr>
          <w:spacing w:val="-10"/>
        </w:rPr>
        <w:t xml:space="preserve"> </w:t>
      </w:r>
      <w:r w:rsidRPr="008E76BD">
        <w:t>leiloeiro.</w:t>
      </w:r>
    </w:p>
    <w:p w:rsidR="003F4025" w:rsidRDefault="005E670F">
      <w:pPr>
        <w:pStyle w:val="PargrafodaLista"/>
        <w:numPr>
          <w:ilvl w:val="1"/>
          <w:numId w:val="4"/>
        </w:numPr>
        <w:tabs>
          <w:tab w:val="left" w:pos="815"/>
        </w:tabs>
        <w:spacing w:before="158" w:line="259" w:lineRule="auto"/>
        <w:ind w:right="828" w:firstLine="0"/>
        <w:jc w:val="both"/>
      </w:pPr>
      <w:r>
        <w:t>Na modalidade on-line será enviado boleto bancário no valor integral da arrematação mais as taxas previstas no item 9.1 deste edital, ao e-mail registrado no cadastro do arrematante, sendo de inteira responsabilidade a veracidade das informações, tendo este o prazo de 24 horas da data de emissão do</w:t>
      </w:r>
      <w:r>
        <w:rPr>
          <w:spacing w:val="-22"/>
        </w:rPr>
        <w:t xml:space="preserve"> </w:t>
      </w:r>
      <w:r>
        <w:t>boleto.</w:t>
      </w:r>
    </w:p>
    <w:p w:rsidR="003F4025" w:rsidRDefault="005E670F">
      <w:pPr>
        <w:pStyle w:val="PargrafodaLista"/>
        <w:numPr>
          <w:ilvl w:val="1"/>
          <w:numId w:val="4"/>
        </w:numPr>
        <w:tabs>
          <w:tab w:val="left" w:pos="815"/>
        </w:tabs>
        <w:spacing w:line="259" w:lineRule="auto"/>
        <w:ind w:right="826" w:firstLine="0"/>
        <w:jc w:val="both"/>
      </w:pPr>
      <w:r>
        <w:t>Caberá</w:t>
      </w:r>
      <w:r>
        <w:rPr>
          <w:spacing w:val="-4"/>
        </w:rPr>
        <w:t xml:space="preserve"> </w:t>
      </w:r>
      <w:r>
        <w:t>ao</w:t>
      </w:r>
      <w:r>
        <w:rPr>
          <w:spacing w:val="-5"/>
        </w:rPr>
        <w:t xml:space="preserve"> </w:t>
      </w:r>
      <w:r>
        <w:t>arrematante</w:t>
      </w:r>
      <w:r>
        <w:rPr>
          <w:spacing w:val="-5"/>
        </w:rPr>
        <w:t xml:space="preserve"> </w:t>
      </w:r>
      <w:r>
        <w:t>o</w:t>
      </w:r>
      <w:r>
        <w:rPr>
          <w:spacing w:val="-5"/>
        </w:rPr>
        <w:t xml:space="preserve"> </w:t>
      </w:r>
      <w:r>
        <w:t>pagamento</w:t>
      </w:r>
      <w:r>
        <w:rPr>
          <w:spacing w:val="-4"/>
        </w:rPr>
        <w:t xml:space="preserve"> </w:t>
      </w:r>
      <w:r>
        <w:t>dos</w:t>
      </w:r>
      <w:r>
        <w:rPr>
          <w:spacing w:val="-7"/>
        </w:rPr>
        <w:t xml:space="preserve"> </w:t>
      </w:r>
      <w:r>
        <w:t>valores</w:t>
      </w:r>
      <w:r>
        <w:rPr>
          <w:spacing w:val="-2"/>
        </w:rPr>
        <w:t xml:space="preserve"> </w:t>
      </w:r>
      <w:r>
        <w:t>de</w:t>
      </w:r>
      <w:r>
        <w:rPr>
          <w:spacing w:val="-3"/>
        </w:rPr>
        <w:t xml:space="preserve"> </w:t>
      </w:r>
      <w:r>
        <w:t>ICMS</w:t>
      </w:r>
      <w:r>
        <w:rPr>
          <w:spacing w:val="-4"/>
        </w:rPr>
        <w:t xml:space="preserve"> </w:t>
      </w:r>
      <w:r>
        <w:t>quando</w:t>
      </w:r>
      <w:r>
        <w:rPr>
          <w:spacing w:val="-5"/>
        </w:rPr>
        <w:t xml:space="preserve"> </w:t>
      </w:r>
      <w:r>
        <w:t>este</w:t>
      </w:r>
      <w:r>
        <w:rPr>
          <w:spacing w:val="-5"/>
        </w:rPr>
        <w:t xml:space="preserve"> </w:t>
      </w:r>
      <w:r>
        <w:t>incidir</w:t>
      </w:r>
      <w:r>
        <w:rPr>
          <w:spacing w:val="-5"/>
        </w:rPr>
        <w:t xml:space="preserve"> </w:t>
      </w:r>
      <w:r>
        <w:t>sobre</w:t>
      </w:r>
      <w:r>
        <w:rPr>
          <w:spacing w:val="-3"/>
        </w:rPr>
        <w:t xml:space="preserve"> </w:t>
      </w:r>
      <w:r>
        <w:t>as</w:t>
      </w:r>
      <w:r>
        <w:rPr>
          <w:spacing w:val="-7"/>
        </w:rPr>
        <w:t xml:space="preserve"> </w:t>
      </w:r>
      <w:r>
        <w:t>arrematações</w:t>
      </w:r>
      <w:r>
        <w:rPr>
          <w:spacing w:val="-5"/>
        </w:rPr>
        <w:t xml:space="preserve"> </w:t>
      </w:r>
      <w:r>
        <w:t>deste Leilão, no percentual devido, de acordo com a tabela vigente do Estado correspondente ede acordo com a classificação fiscal do bem ora arrematado.É responsabilidade do Arrematante o seu recolhimento junto à Secretaria da</w:t>
      </w:r>
      <w:r>
        <w:rPr>
          <w:spacing w:val="-4"/>
        </w:rPr>
        <w:t xml:space="preserve"> </w:t>
      </w:r>
      <w:r>
        <w:t>Fazenda.</w:t>
      </w:r>
    </w:p>
    <w:p w:rsidR="003F4025" w:rsidRDefault="005E670F">
      <w:pPr>
        <w:pStyle w:val="PargrafodaLista"/>
        <w:numPr>
          <w:ilvl w:val="1"/>
          <w:numId w:val="4"/>
        </w:numPr>
        <w:tabs>
          <w:tab w:val="left" w:pos="815"/>
        </w:tabs>
        <w:spacing w:line="259" w:lineRule="auto"/>
        <w:ind w:right="825" w:firstLine="0"/>
        <w:jc w:val="both"/>
      </w:pPr>
      <w:r>
        <w:t>Caberá ao Arrematante, a emissão da nota fiscal em nome do(s) bem(ns) ora arrematado(s), devendo ser realizada</w:t>
      </w:r>
      <w:r>
        <w:rPr>
          <w:spacing w:val="-9"/>
        </w:rPr>
        <w:t xml:space="preserve"> </w:t>
      </w:r>
      <w:r>
        <w:t>em</w:t>
      </w:r>
      <w:r>
        <w:rPr>
          <w:spacing w:val="-7"/>
        </w:rPr>
        <w:t xml:space="preserve"> </w:t>
      </w:r>
      <w:r>
        <w:t>posto</w:t>
      </w:r>
      <w:r>
        <w:rPr>
          <w:spacing w:val="-10"/>
        </w:rPr>
        <w:t xml:space="preserve"> </w:t>
      </w:r>
      <w:r>
        <w:t>autorizado</w:t>
      </w:r>
      <w:r>
        <w:rPr>
          <w:spacing w:val="-7"/>
        </w:rPr>
        <w:t xml:space="preserve"> </w:t>
      </w:r>
      <w:r>
        <w:t>da</w:t>
      </w:r>
      <w:r>
        <w:rPr>
          <w:spacing w:val="-8"/>
        </w:rPr>
        <w:t xml:space="preserve"> </w:t>
      </w:r>
      <w:r>
        <w:t>Secretaria</w:t>
      </w:r>
      <w:r>
        <w:rPr>
          <w:spacing w:val="-9"/>
        </w:rPr>
        <w:t xml:space="preserve"> </w:t>
      </w:r>
      <w:r>
        <w:t>de</w:t>
      </w:r>
      <w:r>
        <w:rPr>
          <w:spacing w:val="-7"/>
        </w:rPr>
        <w:t xml:space="preserve"> </w:t>
      </w:r>
      <w:r>
        <w:t>Estado</w:t>
      </w:r>
      <w:r>
        <w:rPr>
          <w:spacing w:val="-8"/>
        </w:rPr>
        <w:t xml:space="preserve"> </w:t>
      </w:r>
      <w:r>
        <w:t>da</w:t>
      </w:r>
      <w:r>
        <w:rPr>
          <w:spacing w:val="-8"/>
        </w:rPr>
        <w:t xml:space="preserve"> </w:t>
      </w:r>
      <w:r>
        <w:t>Fazenda,</w:t>
      </w:r>
      <w:r>
        <w:rPr>
          <w:spacing w:val="-8"/>
        </w:rPr>
        <w:t xml:space="preserve"> </w:t>
      </w:r>
      <w:r>
        <w:t>após</w:t>
      </w:r>
      <w:r>
        <w:rPr>
          <w:spacing w:val="-9"/>
        </w:rPr>
        <w:t xml:space="preserve"> </w:t>
      </w:r>
      <w:r>
        <w:t>a</w:t>
      </w:r>
      <w:r>
        <w:rPr>
          <w:spacing w:val="-8"/>
        </w:rPr>
        <w:t xml:space="preserve"> </w:t>
      </w:r>
      <w:r>
        <w:t>realização</w:t>
      </w:r>
      <w:r>
        <w:rPr>
          <w:spacing w:val="-7"/>
        </w:rPr>
        <w:t xml:space="preserve"> </w:t>
      </w:r>
      <w:r>
        <w:t>do</w:t>
      </w:r>
      <w:r>
        <w:rPr>
          <w:spacing w:val="-8"/>
        </w:rPr>
        <w:t xml:space="preserve"> </w:t>
      </w:r>
      <w:r>
        <w:t>certame</w:t>
      </w:r>
      <w:r>
        <w:rPr>
          <w:spacing w:val="-10"/>
        </w:rPr>
        <w:t xml:space="preserve"> </w:t>
      </w:r>
      <w:r>
        <w:t>ou</w:t>
      </w:r>
      <w:r>
        <w:rPr>
          <w:spacing w:val="-9"/>
        </w:rPr>
        <w:t xml:space="preserve"> </w:t>
      </w:r>
      <w:r>
        <w:t>recolhido</w:t>
      </w:r>
      <w:r>
        <w:rPr>
          <w:spacing w:val="-8"/>
        </w:rPr>
        <w:t xml:space="preserve"> </w:t>
      </w:r>
      <w:r>
        <w:t>junto ao</w:t>
      </w:r>
      <w:r>
        <w:rPr>
          <w:spacing w:val="1"/>
        </w:rPr>
        <w:t xml:space="preserve"> </w:t>
      </w:r>
      <w:r>
        <w:t>leiloeiro.</w:t>
      </w:r>
    </w:p>
    <w:p w:rsidR="003F4025" w:rsidRDefault="003F4025">
      <w:pPr>
        <w:spacing w:line="259" w:lineRule="auto"/>
        <w:jc w:val="both"/>
        <w:sectPr w:rsidR="003F4025">
          <w:pgSz w:w="11910" w:h="16840"/>
          <w:pgMar w:top="1360" w:right="300" w:bottom="280" w:left="460" w:header="720" w:footer="720" w:gutter="0"/>
          <w:cols w:space="720"/>
        </w:sectPr>
      </w:pPr>
    </w:p>
    <w:p w:rsidR="003F4025" w:rsidRDefault="005E670F">
      <w:pPr>
        <w:pStyle w:val="PargrafodaLista"/>
        <w:numPr>
          <w:ilvl w:val="1"/>
          <w:numId w:val="4"/>
        </w:numPr>
        <w:tabs>
          <w:tab w:val="left" w:pos="815"/>
        </w:tabs>
        <w:spacing w:before="39" w:line="259" w:lineRule="auto"/>
        <w:ind w:right="827" w:firstLine="0"/>
        <w:jc w:val="both"/>
      </w:pPr>
      <w:r>
        <w:lastRenderedPageBreak/>
        <w:t>Se o arrematante eventualmente vier a desistir da compra, implicara em multa referente a 20% (vinte por cento) sobre o valor do lance vencedor, acrescida do valor integral referente a comissão e taxas descritas no item 9.1.</w:t>
      </w:r>
    </w:p>
    <w:p w:rsidR="003F4025" w:rsidRDefault="005E670F">
      <w:pPr>
        <w:pStyle w:val="Corpodetexto"/>
      </w:pPr>
      <w:r>
        <w:t>9.5.1 O não pagamento da multa implica em protesto imediato do título.</w:t>
      </w:r>
    </w:p>
    <w:p w:rsidR="003F4025" w:rsidRDefault="005E670F">
      <w:pPr>
        <w:pStyle w:val="PargrafodaLista"/>
        <w:numPr>
          <w:ilvl w:val="1"/>
          <w:numId w:val="4"/>
        </w:numPr>
        <w:tabs>
          <w:tab w:val="left" w:pos="815"/>
        </w:tabs>
        <w:spacing w:before="180" w:line="259" w:lineRule="auto"/>
        <w:ind w:right="829" w:firstLine="0"/>
        <w:jc w:val="both"/>
      </w:pPr>
      <w:r>
        <w:t>Caso</w:t>
      </w:r>
      <w:r>
        <w:rPr>
          <w:spacing w:val="-5"/>
        </w:rPr>
        <w:t xml:space="preserve"> </w:t>
      </w:r>
      <w:r>
        <w:t>o</w:t>
      </w:r>
      <w:r>
        <w:rPr>
          <w:spacing w:val="-4"/>
        </w:rPr>
        <w:t xml:space="preserve"> </w:t>
      </w:r>
      <w:r>
        <w:t>arrematante</w:t>
      </w:r>
      <w:r>
        <w:rPr>
          <w:spacing w:val="-2"/>
        </w:rPr>
        <w:t xml:space="preserve"> </w:t>
      </w:r>
      <w:r>
        <w:t>não</w:t>
      </w:r>
      <w:r>
        <w:rPr>
          <w:spacing w:val="-5"/>
        </w:rPr>
        <w:t xml:space="preserve"> </w:t>
      </w:r>
      <w:r>
        <w:t>realize</w:t>
      </w:r>
      <w:r>
        <w:rPr>
          <w:spacing w:val="-1"/>
        </w:rPr>
        <w:t xml:space="preserve"> </w:t>
      </w:r>
      <w:r>
        <w:t>o</w:t>
      </w:r>
      <w:r>
        <w:rPr>
          <w:spacing w:val="-5"/>
        </w:rPr>
        <w:t xml:space="preserve"> </w:t>
      </w:r>
      <w:r>
        <w:t>pagamento</w:t>
      </w:r>
      <w:r>
        <w:rPr>
          <w:spacing w:val="-1"/>
        </w:rPr>
        <w:t xml:space="preserve"> </w:t>
      </w:r>
      <w:r>
        <w:t>no</w:t>
      </w:r>
      <w:r>
        <w:rPr>
          <w:spacing w:val="-2"/>
        </w:rPr>
        <w:t xml:space="preserve"> </w:t>
      </w:r>
      <w:r>
        <w:t>prazo</w:t>
      </w:r>
      <w:r>
        <w:rPr>
          <w:spacing w:val="-1"/>
        </w:rPr>
        <w:t xml:space="preserve"> </w:t>
      </w:r>
      <w:r>
        <w:t>marcado,</w:t>
      </w:r>
      <w:r>
        <w:rPr>
          <w:spacing w:val="-2"/>
        </w:rPr>
        <w:t xml:space="preserve"> </w:t>
      </w:r>
      <w:r>
        <w:t>poderão</w:t>
      </w:r>
      <w:r>
        <w:rPr>
          <w:spacing w:val="-4"/>
        </w:rPr>
        <w:t xml:space="preserve"> </w:t>
      </w:r>
      <w:r>
        <w:t>ser</w:t>
      </w:r>
      <w:r>
        <w:rPr>
          <w:spacing w:val="-5"/>
        </w:rPr>
        <w:t xml:space="preserve"> </w:t>
      </w:r>
      <w:r>
        <w:t>convocados,</w:t>
      </w:r>
      <w:r>
        <w:rPr>
          <w:spacing w:val="-6"/>
        </w:rPr>
        <w:t xml:space="preserve"> </w:t>
      </w:r>
      <w:r>
        <w:t>sucessivamente e na ordem de classificação, do maior lance ofertado, os interessados remanescentes do segundo e terceiro lance, desde que o pagamento do lote seja integralizado no valor do lance ofertado pelo</w:t>
      </w:r>
      <w:r>
        <w:rPr>
          <w:spacing w:val="-10"/>
        </w:rPr>
        <w:t xml:space="preserve"> </w:t>
      </w:r>
      <w:r>
        <w:t>mesmo.</w:t>
      </w:r>
    </w:p>
    <w:p w:rsidR="003F4025" w:rsidRDefault="005E670F">
      <w:pPr>
        <w:pStyle w:val="PargrafodaLista"/>
        <w:numPr>
          <w:ilvl w:val="1"/>
          <w:numId w:val="4"/>
        </w:numPr>
        <w:tabs>
          <w:tab w:val="left" w:pos="815"/>
        </w:tabs>
        <w:ind w:left="814"/>
        <w:jc w:val="both"/>
      </w:pPr>
      <w:r>
        <w:t>Todos os casos de lotes não arrematados neste leilão serão cancelados e ofertados em evento</w:t>
      </w:r>
      <w:r>
        <w:rPr>
          <w:spacing w:val="-23"/>
        </w:rPr>
        <w:t xml:space="preserve"> </w:t>
      </w:r>
      <w:r>
        <w:t>futuro.</w:t>
      </w:r>
    </w:p>
    <w:p w:rsidR="003F4025" w:rsidRDefault="005E670F">
      <w:pPr>
        <w:pStyle w:val="Ttulo1"/>
        <w:numPr>
          <w:ilvl w:val="0"/>
          <w:numId w:val="4"/>
        </w:numPr>
        <w:tabs>
          <w:tab w:val="left" w:pos="814"/>
          <w:tab w:val="left" w:pos="815"/>
        </w:tabs>
        <w:spacing w:before="182"/>
        <w:rPr>
          <w:u w:val="none"/>
        </w:rPr>
      </w:pPr>
      <w:r>
        <w:t>DA ENTREGA DOS</w:t>
      </w:r>
      <w:r>
        <w:rPr>
          <w:spacing w:val="-5"/>
        </w:rPr>
        <w:t xml:space="preserve"> </w:t>
      </w:r>
      <w:r>
        <w:t>BENS</w:t>
      </w:r>
    </w:p>
    <w:p w:rsidR="003F4025" w:rsidRDefault="003F4025">
      <w:pPr>
        <w:pStyle w:val="Corpodetexto"/>
        <w:spacing w:before="2"/>
        <w:ind w:left="0"/>
        <w:jc w:val="left"/>
        <w:rPr>
          <w:b/>
          <w:sz w:val="10"/>
        </w:rPr>
      </w:pPr>
    </w:p>
    <w:p w:rsidR="003F4025" w:rsidRDefault="005E670F">
      <w:pPr>
        <w:pStyle w:val="PargrafodaLista"/>
        <w:numPr>
          <w:ilvl w:val="1"/>
          <w:numId w:val="4"/>
        </w:numPr>
        <w:tabs>
          <w:tab w:val="left" w:pos="815"/>
        </w:tabs>
        <w:spacing w:before="56" w:line="259" w:lineRule="auto"/>
        <w:ind w:right="829" w:firstLine="0"/>
        <w:jc w:val="both"/>
      </w:pPr>
      <w:r>
        <w:t>O leiloeiro somente emitirá a Nota de Compra (Nota de Arrematação) ao licitante após a confirmação do pagamento do lote, juntamente da comissão do Leiloeiro e/ou outras espécies de tributos ou despesas ora incidentes sobre os</w:t>
      </w:r>
      <w:r>
        <w:rPr>
          <w:spacing w:val="-5"/>
        </w:rPr>
        <w:t xml:space="preserve"> </w:t>
      </w:r>
      <w:r>
        <w:t>lotes.</w:t>
      </w:r>
    </w:p>
    <w:p w:rsidR="003F4025" w:rsidRDefault="005E670F">
      <w:pPr>
        <w:pStyle w:val="PargrafodaLista"/>
        <w:numPr>
          <w:ilvl w:val="1"/>
          <w:numId w:val="4"/>
        </w:numPr>
        <w:tabs>
          <w:tab w:val="left" w:pos="815"/>
        </w:tabs>
        <w:spacing w:before="161"/>
        <w:ind w:left="814"/>
        <w:jc w:val="both"/>
      </w:pPr>
      <w:r>
        <w:t>É vedada a emissão de Nota de Arrematação em nome de</w:t>
      </w:r>
      <w:r>
        <w:rPr>
          <w:spacing w:val="-2"/>
        </w:rPr>
        <w:t xml:space="preserve"> </w:t>
      </w:r>
      <w:r>
        <w:t>terceiros.</w:t>
      </w:r>
    </w:p>
    <w:p w:rsidR="003F4025" w:rsidRDefault="005E670F">
      <w:pPr>
        <w:pStyle w:val="PargrafodaLista"/>
        <w:numPr>
          <w:ilvl w:val="1"/>
          <w:numId w:val="4"/>
        </w:numPr>
        <w:tabs>
          <w:tab w:val="left" w:pos="815"/>
        </w:tabs>
        <w:spacing w:before="180" w:line="259" w:lineRule="auto"/>
        <w:ind w:right="826" w:firstLine="0"/>
        <w:jc w:val="both"/>
      </w:pPr>
      <w:r>
        <w:t>No</w:t>
      </w:r>
      <w:r>
        <w:rPr>
          <w:spacing w:val="-4"/>
        </w:rPr>
        <w:t xml:space="preserve"> </w:t>
      </w:r>
      <w:r>
        <w:t>dia</w:t>
      </w:r>
      <w:r>
        <w:rPr>
          <w:spacing w:val="-8"/>
        </w:rPr>
        <w:t xml:space="preserve"> </w:t>
      </w:r>
      <w:r>
        <w:t>agendado</w:t>
      </w:r>
      <w:r>
        <w:rPr>
          <w:spacing w:val="-6"/>
        </w:rPr>
        <w:t xml:space="preserve"> </w:t>
      </w:r>
      <w:r>
        <w:t>para</w:t>
      </w:r>
      <w:r>
        <w:rPr>
          <w:spacing w:val="-9"/>
        </w:rPr>
        <w:t xml:space="preserve"> </w:t>
      </w:r>
      <w:r>
        <w:t>retirada</w:t>
      </w:r>
      <w:r>
        <w:rPr>
          <w:spacing w:val="-5"/>
        </w:rPr>
        <w:t xml:space="preserve"> </w:t>
      </w:r>
      <w:r>
        <w:t>do</w:t>
      </w:r>
      <w:r>
        <w:rPr>
          <w:spacing w:val="-7"/>
        </w:rPr>
        <w:t xml:space="preserve"> </w:t>
      </w:r>
      <w:r>
        <w:t>veículo</w:t>
      </w:r>
      <w:r>
        <w:rPr>
          <w:spacing w:val="-6"/>
        </w:rPr>
        <w:t xml:space="preserve"> </w:t>
      </w:r>
      <w:r>
        <w:t>no</w:t>
      </w:r>
      <w:r>
        <w:rPr>
          <w:spacing w:val="-4"/>
        </w:rPr>
        <w:t xml:space="preserve"> </w:t>
      </w:r>
      <w:r>
        <w:t>pátio,</w:t>
      </w:r>
      <w:r>
        <w:rPr>
          <w:spacing w:val="-7"/>
        </w:rPr>
        <w:t xml:space="preserve"> </w:t>
      </w:r>
      <w:r>
        <w:t>o</w:t>
      </w:r>
      <w:r>
        <w:rPr>
          <w:spacing w:val="-7"/>
        </w:rPr>
        <w:t xml:space="preserve"> </w:t>
      </w:r>
      <w:r>
        <w:t>arrematante</w:t>
      </w:r>
      <w:r>
        <w:rPr>
          <w:spacing w:val="-6"/>
        </w:rPr>
        <w:t xml:space="preserve"> </w:t>
      </w:r>
      <w:r>
        <w:t>receberá</w:t>
      </w:r>
      <w:r>
        <w:rPr>
          <w:spacing w:val="-8"/>
        </w:rPr>
        <w:t xml:space="preserve"> </w:t>
      </w:r>
      <w:r>
        <w:t>a</w:t>
      </w:r>
      <w:r>
        <w:rPr>
          <w:spacing w:val="-9"/>
        </w:rPr>
        <w:t xml:space="preserve"> </w:t>
      </w:r>
      <w:r>
        <w:t>nota</w:t>
      </w:r>
      <w:r>
        <w:rPr>
          <w:spacing w:val="-5"/>
        </w:rPr>
        <w:t xml:space="preserve"> </w:t>
      </w:r>
      <w:r>
        <w:t>de</w:t>
      </w:r>
      <w:r>
        <w:rPr>
          <w:spacing w:val="-7"/>
        </w:rPr>
        <w:t xml:space="preserve"> </w:t>
      </w:r>
      <w:r>
        <w:t>arrematação</w:t>
      </w:r>
      <w:r>
        <w:rPr>
          <w:spacing w:val="-8"/>
        </w:rPr>
        <w:t xml:space="preserve"> </w:t>
      </w:r>
      <w:r>
        <w:t>original. Para a retirada dos lotes arrematados, o arrematante ou representante legal, no dia programado, deverá estar munido de cópia dos documentos de identidade, CPF e comprovante de residência para pessoa física e sendo pessoa jurídica: Registro comercial, no caso de empresa individual ou Ato constitutivo, estatuto ou contrato social em vigor, devidamente registrado, em se tratando de sociedades comerciais, e, no caso de sociedades por ações, acompanhado de documentos de eleição de seus administradores ou Inscrição do ato constitutivo, no caso de sociedades civis, acompanhada de prova de diretoria em exercício ou Decreto de autorização, em se tratando de empresa</w:t>
      </w:r>
      <w:r>
        <w:rPr>
          <w:spacing w:val="-11"/>
        </w:rPr>
        <w:t xml:space="preserve"> </w:t>
      </w:r>
      <w:r>
        <w:t>ou</w:t>
      </w:r>
      <w:r>
        <w:rPr>
          <w:spacing w:val="-11"/>
        </w:rPr>
        <w:t xml:space="preserve"> </w:t>
      </w:r>
      <w:r>
        <w:t>sociedade</w:t>
      </w:r>
      <w:r>
        <w:rPr>
          <w:spacing w:val="-12"/>
        </w:rPr>
        <w:t xml:space="preserve"> </w:t>
      </w:r>
      <w:r>
        <w:t>estrangeira</w:t>
      </w:r>
      <w:r>
        <w:rPr>
          <w:spacing w:val="-11"/>
        </w:rPr>
        <w:t xml:space="preserve"> </w:t>
      </w:r>
      <w:r>
        <w:t>em</w:t>
      </w:r>
      <w:r>
        <w:rPr>
          <w:spacing w:val="-9"/>
        </w:rPr>
        <w:t xml:space="preserve"> </w:t>
      </w:r>
      <w:r>
        <w:t>funcionamento</w:t>
      </w:r>
      <w:r>
        <w:rPr>
          <w:spacing w:val="-12"/>
        </w:rPr>
        <w:t xml:space="preserve"> </w:t>
      </w:r>
      <w:r>
        <w:t>no</w:t>
      </w:r>
      <w:r>
        <w:rPr>
          <w:spacing w:val="-9"/>
        </w:rPr>
        <w:t xml:space="preserve"> </w:t>
      </w:r>
      <w:r>
        <w:t>País,</w:t>
      </w:r>
      <w:r>
        <w:rPr>
          <w:spacing w:val="-13"/>
        </w:rPr>
        <w:t xml:space="preserve"> </w:t>
      </w:r>
      <w:r>
        <w:t>e</w:t>
      </w:r>
      <w:r>
        <w:rPr>
          <w:spacing w:val="-10"/>
        </w:rPr>
        <w:t xml:space="preserve"> </w:t>
      </w:r>
      <w:r>
        <w:t>ato</w:t>
      </w:r>
      <w:r>
        <w:rPr>
          <w:spacing w:val="-9"/>
        </w:rPr>
        <w:t xml:space="preserve"> </w:t>
      </w:r>
      <w:r>
        <w:t>de</w:t>
      </w:r>
      <w:r>
        <w:rPr>
          <w:spacing w:val="-10"/>
        </w:rPr>
        <w:t xml:space="preserve"> </w:t>
      </w:r>
      <w:r>
        <w:t>registro</w:t>
      </w:r>
      <w:r>
        <w:rPr>
          <w:spacing w:val="-12"/>
        </w:rPr>
        <w:t xml:space="preserve"> </w:t>
      </w:r>
      <w:r>
        <w:t>ou</w:t>
      </w:r>
      <w:r>
        <w:rPr>
          <w:spacing w:val="-9"/>
        </w:rPr>
        <w:t xml:space="preserve"> </w:t>
      </w:r>
      <w:r>
        <w:t>autorização</w:t>
      </w:r>
      <w:r>
        <w:rPr>
          <w:spacing w:val="-9"/>
        </w:rPr>
        <w:t xml:space="preserve"> </w:t>
      </w:r>
      <w:r>
        <w:t>para</w:t>
      </w:r>
      <w:r>
        <w:rPr>
          <w:spacing w:val="-11"/>
        </w:rPr>
        <w:t xml:space="preserve"> </w:t>
      </w:r>
      <w:r>
        <w:t>funcionamento expedido pelo órgão competente, quando a atividade assim o exigir; Prova de inscrição no Cadastro Nacional de Pessoas Jurídicas – CNPJ e, Comprovante de</w:t>
      </w:r>
      <w:r>
        <w:rPr>
          <w:spacing w:val="-11"/>
        </w:rPr>
        <w:t xml:space="preserve"> </w:t>
      </w:r>
      <w:r>
        <w:t>endereço.</w:t>
      </w:r>
    </w:p>
    <w:p w:rsidR="003F4025" w:rsidRDefault="005E670F">
      <w:pPr>
        <w:pStyle w:val="PargrafodaLista"/>
        <w:numPr>
          <w:ilvl w:val="1"/>
          <w:numId w:val="4"/>
        </w:numPr>
        <w:tabs>
          <w:tab w:val="left" w:pos="815"/>
        </w:tabs>
        <w:ind w:left="814"/>
        <w:jc w:val="both"/>
      </w:pPr>
      <w:r>
        <w:t>FORMA, PRAZO, DIAS E HORÁRIO PARA RETIRADA DOS</w:t>
      </w:r>
      <w:r>
        <w:rPr>
          <w:spacing w:val="-14"/>
        </w:rPr>
        <w:t xml:space="preserve"> </w:t>
      </w:r>
      <w:r>
        <w:t>BENS:</w:t>
      </w:r>
    </w:p>
    <w:p w:rsidR="003F4025" w:rsidRDefault="005E670F">
      <w:pPr>
        <w:pStyle w:val="PargrafodaLista"/>
        <w:numPr>
          <w:ilvl w:val="2"/>
          <w:numId w:val="4"/>
        </w:numPr>
        <w:tabs>
          <w:tab w:val="left" w:pos="815"/>
        </w:tabs>
        <w:spacing w:before="180" w:line="259" w:lineRule="auto"/>
        <w:ind w:left="106" w:right="826" w:firstLine="0"/>
        <w:jc w:val="both"/>
      </w:pPr>
      <w:r>
        <w:t>Caberá</w:t>
      </w:r>
      <w:r>
        <w:rPr>
          <w:spacing w:val="-9"/>
        </w:rPr>
        <w:t xml:space="preserve"> </w:t>
      </w:r>
      <w:r>
        <w:t>ao</w:t>
      </w:r>
      <w:r>
        <w:rPr>
          <w:spacing w:val="-7"/>
        </w:rPr>
        <w:t xml:space="preserve"> </w:t>
      </w:r>
      <w:r>
        <w:t>arrematante</w:t>
      </w:r>
      <w:r>
        <w:rPr>
          <w:spacing w:val="-8"/>
        </w:rPr>
        <w:t xml:space="preserve"> </w:t>
      </w:r>
      <w:r>
        <w:t>a</w:t>
      </w:r>
      <w:r>
        <w:rPr>
          <w:spacing w:val="-8"/>
        </w:rPr>
        <w:t xml:space="preserve"> </w:t>
      </w:r>
      <w:r>
        <w:t>retirada</w:t>
      </w:r>
      <w:r>
        <w:rPr>
          <w:spacing w:val="-8"/>
        </w:rPr>
        <w:t xml:space="preserve"> </w:t>
      </w:r>
      <w:r>
        <w:t>dos</w:t>
      </w:r>
      <w:r>
        <w:rPr>
          <w:spacing w:val="-9"/>
        </w:rPr>
        <w:t xml:space="preserve"> </w:t>
      </w:r>
      <w:r>
        <w:t>bens</w:t>
      </w:r>
      <w:r>
        <w:rPr>
          <w:spacing w:val="-8"/>
        </w:rPr>
        <w:t xml:space="preserve"> </w:t>
      </w:r>
      <w:r>
        <w:t>em</w:t>
      </w:r>
      <w:r>
        <w:rPr>
          <w:spacing w:val="-7"/>
        </w:rPr>
        <w:t xml:space="preserve"> </w:t>
      </w:r>
      <w:r>
        <w:t>seu</w:t>
      </w:r>
      <w:r>
        <w:rPr>
          <w:spacing w:val="-8"/>
        </w:rPr>
        <w:t xml:space="preserve"> </w:t>
      </w:r>
      <w:r>
        <w:t>local</w:t>
      </w:r>
      <w:r>
        <w:rPr>
          <w:spacing w:val="-8"/>
        </w:rPr>
        <w:t xml:space="preserve"> </w:t>
      </w:r>
      <w:r>
        <w:t>de</w:t>
      </w:r>
      <w:r>
        <w:rPr>
          <w:spacing w:val="-7"/>
        </w:rPr>
        <w:t xml:space="preserve"> </w:t>
      </w:r>
      <w:r>
        <w:t>guarda,no</w:t>
      </w:r>
      <w:r>
        <w:rPr>
          <w:spacing w:val="-8"/>
        </w:rPr>
        <w:t xml:space="preserve"> </w:t>
      </w:r>
      <w:r>
        <w:t>período</w:t>
      </w:r>
      <w:r>
        <w:rPr>
          <w:spacing w:val="-7"/>
        </w:rPr>
        <w:t xml:space="preserve"> </w:t>
      </w:r>
      <w:r>
        <w:t>determinado</w:t>
      </w:r>
      <w:r>
        <w:rPr>
          <w:spacing w:val="-7"/>
        </w:rPr>
        <w:t xml:space="preserve"> </w:t>
      </w:r>
      <w:r>
        <w:t>no</w:t>
      </w:r>
      <w:r>
        <w:rPr>
          <w:spacing w:val="-7"/>
        </w:rPr>
        <w:t xml:space="preserve"> </w:t>
      </w:r>
      <w:r>
        <w:t>item</w:t>
      </w:r>
      <w:r>
        <w:rPr>
          <w:spacing w:val="-9"/>
        </w:rPr>
        <w:t xml:space="preserve"> </w:t>
      </w:r>
      <w:r>
        <w:t>10.5.2. Sendo</w:t>
      </w:r>
      <w:r>
        <w:rPr>
          <w:spacing w:val="-9"/>
        </w:rPr>
        <w:t xml:space="preserve"> </w:t>
      </w:r>
      <w:r>
        <w:t>este</w:t>
      </w:r>
      <w:r>
        <w:rPr>
          <w:spacing w:val="-10"/>
        </w:rPr>
        <w:t xml:space="preserve"> </w:t>
      </w:r>
      <w:r>
        <w:t>prazo,</w:t>
      </w:r>
      <w:r>
        <w:rPr>
          <w:spacing w:val="-13"/>
        </w:rPr>
        <w:t xml:space="preserve"> </w:t>
      </w:r>
      <w:r>
        <w:t>o</w:t>
      </w:r>
      <w:r>
        <w:rPr>
          <w:spacing w:val="-6"/>
        </w:rPr>
        <w:t xml:space="preserve"> </w:t>
      </w:r>
      <w:r>
        <w:t>arrematante</w:t>
      </w:r>
      <w:r>
        <w:rPr>
          <w:spacing w:val="-10"/>
        </w:rPr>
        <w:t xml:space="preserve"> </w:t>
      </w:r>
      <w:r>
        <w:t>terá</w:t>
      </w:r>
      <w:r>
        <w:rPr>
          <w:spacing w:val="-11"/>
        </w:rPr>
        <w:t xml:space="preserve"> </w:t>
      </w:r>
      <w:r>
        <w:t>o</w:t>
      </w:r>
      <w:r>
        <w:rPr>
          <w:spacing w:val="-9"/>
        </w:rPr>
        <w:t xml:space="preserve"> </w:t>
      </w:r>
      <w:r>
        <w:t>prazo</w:t>
      </w:r>
      <w:r>
        <w:rPr>
          <w:spacing w:val="-11"/>
        </w:rPr>
        <w:t xml:space="preserve"> </w:t>
      </w:r>
      <w:r>
        <w:t>máximo</w:t>
      </w:r>
      <w:r>
        <w:rPr>
          <w:spacing w:val="-12"/>
        </w:rPr>
        <w:t xml:space="preserve"> </w:t>
      </w:r>
      <w:r>
        <w:t>de</w:t>
      </w:r>
      <w:r>
        <w:rPr>
          <w:spacing w:val="-7"/>
        </w:rPr>
        <w:t xml:space="preserve"> </w:t>
      </w:r>
      <w:r>
        <w:t>30</w:t>
      </w:r>
      <w:r>
        <w:rPr>
          <w:spacing w:val="-10"/>
        </w:rPr>
        <w:t xml:space="preserve"> </w:t>
      </w:r>
      <w:r>
        <w:t>(trinta)</w:t>
      </w:r>
      <w:r>
        <w:rPr>
          <w:spacing w:val="-9"/>
        </w:rPr>
        <w:t xml:space="preserve"> </w:t>
      </w:r>
      <w:r>
        <w:t>dias</w:t>
      </w:r>
      <w:r>
        <w:rPr>
          <w:spacing w:val="-8"/>
        </w:rPr>
        <w:t xml:space="preserve"> </w:t>
      </w:r>
      <w:r>
        <w:t>úteis,</w:t>
      </w:r>
      <w:r>
        <w:rPr>
          <w:spacing w:val="-10"/>
        </w:rPr>
        <w:t xml:space="preserve"> </w:t>
      </w:r>
      <w:r>
        <w:t>contados</w:t>
      </w:r>
      <w:r>
        <w:rPr>
          <w:spacing w:val="-8"/>
        </w:rPr>
        <w:t xml:space="preserve"> </w:t>
      </w:r>
      <w:r>
        <w:t>a</w:t>
      </w:r>
      <w:r>
        <w:rPr>
          <w:spacing w:val="-8"/>
        </w:rPr>
        <w:t xml:space="preserve"> </w:t>
      </w:r>
      <w:r>
        <w:t>partir</w:t>
      </w:r>
      <w:r>
        <w:rPr>
          <w:spacing w:val="-11"/>
        </w:rPr>
        <w:t xml:space="preserve"> </w:t>
      </w:r>
      <w:r>
        <w:t>da</w:t>
      </w:r>
      <w:r>
        <w:rPr>
          <w:spacing w:val="-8"/>
        </w:rPr>
        <w:t xml:space="preserve"> </w:t>
      </w:r>
      <w:r>
        <w:t>data</w:t>
      </w:r>
      <w:r>
        <w:rPr>
          <w:spacing w:val="-7"/>
        </w:rPr>
        <w:t xml:space="preserve"> </w:t>
      </w:r>
      <w:r>
        <w:t>doprimeiro dia de retirada, sob pena de caracterização de abandono pelo arrematante, com a perda do valor</w:t>
      </w:r>
      <w:r>
        <w:rPr>
          <w:spacing w:val="-30"/>
        </w:rPr>
        <w:t xml:space="preserve"> </w:t>
      </w:r>
      <w:r>
        <w:t>desembolsado.</w:t>
      </w:r>
    </w:p>
    <w:p w:rsidR="003F4025" w:rsidRDefault="005E670F">
      <w:pPr>
        <w:pStyle w:val="PargrafodaLista"/>
        <w:numPr>
          <w:ilvl w:val="1"/>
          <w:numId w:val="4"/>
        </w:numPr>
        <w:tabs>
          <w:tab w:val="left" w:pos="815"/>
        </w:tabs>
        <w:ind w:left="814"/>
        <w:jc w:val="both"/>
      </w:pPr>
      <w:r>
        <w:t>AGENDAMENTO E DATA DA RETIRADA DOS</w:t>
      </w:r>
      <w:r>
        <w:rPr>
          <w:spacing w:val="-6"/>
        </w:rPr>
        <w:t xml:space="preserve"> </w:t>
      </w:r>
      <w:r>
        <w:t>LOTES.</w:t>
      </w:r>
    </w:p>
    <w:p w:rsidR="003F4025" w:rsidRDefault="005E670F">
      <w:pPr>
        <w:pStyle w:val="PargrafodaLista"/>
        <w:numPr>
          <w:ilvl w:val="2"/>
          <w:numId w:val="1"/>
        </w:numPr>
        <w:tabs>
          <w:tab w:val="left" w:pos="723"/>
        </w:tabs>
        <w:spacing w:before="180" w:line="259" w:lineRule="auto"/>
        <w:ind w:right="829" w:firstLine="0"/>
        <w:jc w:val="both"/>
      </w:pPr>
      <w:r>
        <w:t xml:space="preserve">O Agendamento para retirada será realizado nos dias </w:t>
      </w:r>
      <w:r w:rsidR="00DE3D92">
        <w:t>07</w:t>
      </w:r>
      <w:r>
        <w:t xml:space="preserve">, </w:t>
      </w:r>
      <w:r w:rsidR="00DE3D92">
        <w:t>08 e 09 de setembro d</w:t>
      </w:r>
      <w:r>
        <w:t>e forma online.</w:t>
      </w:r>
      <w:r w:rsidR="00DE3D92">
        <w:t xml:space="preserve"> </w:t>
      </w:r>
      <w:r>
        <w:t>Após o pagamento e compensação do boleto, o arrematante receberá um e-mail com o link do agendamento para que escolha o dia e horário da retirada do</w:t>
      </w:r>
      <w:r>
        <w:rPr>
          <w:spacing w:val="-7"/>
        </w:rPr>
        <w:t xml:space="preserve"> </w:t>
      </w:r>
      <w:r>
        <w:t>lote;</w:t>
      </w:r>
    </w:p>
    <w:p w:rsidR="003F4025" w:rsidRDefault="005E670F">
      <w:pPr>
        <w:pStyle w:val="PargrafodaLista"/>
        <w:numPr>
          <w:ilvl w:val="2"/>
          <w:numId w:val="1"/>
        </w:numPr>
        <w:tabs>
          <w:tab w:val="left" w:pos="717"/>
        </w:tabs>
        <w:spacing w:before="159" w:line="259" w:lineRule="auto"/>
        <w:ind w:right="1042" w:firstLine="0"/>
      </w:pPr>
      <w:r>
        <w:t xml:space="preserve">A retirada dos lotes classificados como veículo conservado será disponibilizada entre </w:t>
      </w:r>
      <w:r w:rsidRPr="003338B2">
        <w:t>os dias</w:t>
      </w:r>
      <w:r w:rsidR="00DE3D92" w:rsidRPr="003338B2">
        <w:t xml:space="preserve"> 1</w:t>
      </w:r>
      <w:r w:rsidR="003B1120" w:rsidRPr="003338B2">
        <w:t>1</w:t>
      </w:r>
      <w:r w:rsidRPr="003338B2">
        <w:t xml:space="preserve"> e </w:t>
      </w:r>
      <w:r w:rsidR="00DE3D92" w:rsidRPr="003338B2">
        <w:t>24</w:t>
      </w:r>
      <w:r w:rsidRPr="003338B2">
        <w:t xml:space="preserve"> de </w:t>
      </w:r>
      <w:r w:rsidR="00DE3D92" w:rsidRPr="003338B2">
        <w:t>setembro</w:t>
      </w:r>
      <w:r w:rsidRPr="003338B2">
        <w:t>, exceto</w:t>
      </w:r>
      <w:r w:rsidR="00DE3D92" w:rsidRPr="003338B2">
        <w:t xml:space="preserve"> finais de semana e</w:t>
      </w:r>
      <w:r w:rsidRPr="003338B2">
        <w:t xml:space="preserve"> feriados, no horário</w:t>
      </w:r>
      <w:r>
        <w:t xml:space="preserve"> de 09:00 às 16:00h, apenas para os veículos agendados conforme item</w:t>
      </w:r>
      <w:r>
        <w:rPr>
          <w:spacing w:val="-32"/>
        </w:rPr>
        <w:t xml:space="preserve"> </w:t>
      </w:r>
      <w:r>
        <w:t>10.5.1.</w:t>
      </w:r>
    </w:p>
    <w:p w:rsidR="003F4025" w:rsidRDefault="005E670F">
      <w:pPr>
        <w:pStyle w:val="PargrafodaLista"/>
        <w:numPr>
          <w:ilvl w:val="2"/>
          <w:numId w:val="1"/>
        </w:numPr>
        <w:tabs>
          <w:tab w:val="left" w:pos="715"/>
        </w:tabs>
        <w:spacing w:line="259" w:lineRule="auto"/>
        <w:ind w:right="906" w:firstLine="0"/>
      </w:pPr>
      <w:r>
        <w:t>A retirada dos lotes classificados como sucata aproveitável e inservível ser</w:t>
      </w:r>
      <w:r w:rsidR="00DE3D92">
        <w:t xml:space="preserve">á disponibilizada entre os dias </w:t>
      </w:r>
      <w:r w:rsidR="00DE3D92" w:rsidRPr="003338B2">
        <w:t>14 e 25</w:t>
      </w:r>
      <w:r w:rsidRPr="003338B2">
        <w:t xml:space="preserve"> de </w:t>
      </w:r>
      <w:r w:rsidR="00DE3D92" w:rsidRPr="003338B2">
        <w:t>setembro</w:t>
      </w:r>
      <w:r w:rsidRPr="003338B2">
        <w:t>, exceto</w:t>
      </w:r>
      <w:r w:rsidR="00DE3D92" w:rsidRPr="003338B2">
        <w:t xml:space="preserve"> finais de semana e</w:t>
      </w:r>
      <w:r w:rsidRPr="003338B2">
        <w:t xml:space="preserve"> feriados, no</w:t>
      </w:r>
      <w:r>
        <w:t xml:space="preserve"> horário de 09:00 às 16:00h, apenas para os veículos agendados conforme item 10.5.1.</w:t>
      </w:r>
    </w:p>
    <w:p w:rsidR="003F4025" w:rsidRDefault="005E670F">
      <w:pPr>
        <w:pStyle w:val="PargrafodaLista"/>
        <w:numPr>
          <w:ilvl w:val="1"/>
          <w:numId w:val="4"/>
        </w:numPr>
        <w:tabs>
          <w:tab w:val="left" w:pos="814"/>
          <w:tab w:val="left" w:pos="815"/>
        </w:tabs>
        <w:spacing w:before="159" w:line="259" w:lineRule="auto"/>
        <w:ind w:right="831" w:firstLine="0"/>
      </w:pPr>
      <w:r>
        <w:t>O bem arrematado deverá ser retirado na sua totalidade, não sendo reservado ao arrematante o direito à realização de forma parcial com eventual abandono do</w:t>
      </w:r>
      <w:r>
        <w:rPr>
          <w:spacing w:val="-6"/>
        </w:rPr>
        <w:t xml:space="preserve"> </w:t>
      </w:r>
      <w:r>
        <w:t>restante.</w:t>
      </w:r>
    </w:p>
    <w:p w:rsidR="003F4025" w:rsidRDefault="005E670F">
      <w:pPr>
        <w:pStyle w:val="PargrafodaLista"/>
        <w:numPr>
          <w:ilvl w:val="1"/>
          <w:numId w:val="4"/>
        </w:numPr>
        <w:tabs>
          <w:tab w:val="left" w:pos="815"/>
        </w:tabs>
        <w:spacing w:before="162" w:line="259" w:lineRule="auto"/>
        <w:ind w:right="829" w:firstLine="0"/>
        <w:jc w:val="both"/>
      </w:pPr>
      <w:r>
        <w:t>No ato da retirada, o comprador deverá providenciar a mão de obra, bem como trazer todos os equipamentos de proteção e segurança necessários ao carregamento, não sendo permitida a transformação dos bens arrematados dentro de qualquer área do imóvel em que se</w:t>
      </w:r>
      <w:r>
        <w:rPr>
          <w:spacing w:val="-11"/>
        </w:rPr>
        <w:t xml:space="preserve"> </w:t>
      </w:r>
      <w:r>
        <w:t>localize.</w:t>
      </w:r>
    </w:p>
    <w:p w:rsidR="003F4025" w:rsidRDefault="003F4025">
      <w:pPr>
        <w:spacing w:line="259" w:lineRule="auto"/>
        <w:jc w:val="both"/>
        <w:sectPr w:rsidR="003F4025">
          <w:pgSz w:w="11910" w:h="16840"/>
          <w:pgMar w:top="1360" w:right="300" w:bottom="280" w:left="460" w:header="720" w:footer="720" w:gutter="0"/>
          <w:cols w:space="720"/>
        </w:sectPr>
      </w:pPr>
    </w:p>
    <w:p w:rsidR="003F4025" w:rsidRDefault="005E670F">
      <w:pPr>
        <w:pStyle w:val="PargrafodaLista"/>
        <w:numPr>
          <w:ilvl w:val="1"/>
          <w:numId w:val="4"/>
        </w:numPr>
        <w:tabs>
          <w:tab w:val="left" w:pos="815"/>
        </w:tabs>
        <w:spacing w:before="39" w:line="259" w:lineRule="auto"/>
        <w:ind w:right="823" w:firstLine="0"/>
        <w:jc w:val="both"/>
      </w:pPr>
      <w:r>
        <w:lastRenderedPageBreak/>
        <w:t>Todos</w:t>
      </w:r>
      <w:r>
        <w:rPr>
          <w:spacing w:val="-8"/>
        </w:rPr>
        <w:t xml:space="preserve"> </w:t>
      </w:r>
      <w:r>
        <w:t>os</w:t>
      </w:r>
      <w:r>
        <w:rPr>
          <w:spacing w:val="-8"/>
        </w:rPr>
        <w:t xml:space="preserve"> </w:t>
      </w:r>
      <w:r>
        <w:t>veículos</w:t>
      </w:r>
      <w:r>
        <w:rPr>
          <w:spacing w:val="-5"/>
        </w:rPr>
        <w:t xml:space="preserve"> </w:t>
      </w:r>
      <w:r>
        <w:t>deverão</w:t>
      </w:r>
      <w:r>
        <w:rPr>
          <w:spacing w:val="-9"/>
        </w:rPr>
        <w:t xml:space="preserve"> </w:t>
      </w:r>
      <w:r>
        <w:t>sair</w:t>
      </w:r>
      <w:r>
        <w:rPr>
          <w:spacing w:val="-5"/>
        </w:rPr>
        <w:t xml:space="preserve"> </w:t>
      </w:r>
      <w:r>
        <w:t>do</w:t>
      </w:r>
      <w:r>
        <w:rPr>
          <w:spacing w:val="-7"/>
        </w:rPr>
        <w:t xml:space="preserve"> </w:t>
      </w:r>
      <w:r>
        <w:t>pátio</w:t>
      </w:r>
      <w:r>
        <w:rPr>
          <w:spacing w:val="-7"/>
        </w:rPr>
        <w:t xml:space="preserve"> </w:t>
      </w:r>
      <w:r>
        <w:t>guinchado</w:t>
      </w:r>
      <w:r>
        <w:rPr>
          <w:spacing w:val="-6"/>
        </w:rPr>
        <w:t xml:space="preserve"> </w:t>
      </w:r>
      <w:r>
        <w:t>em</w:t>
      </w:r>
      <w:r>
        <w:rPr>
          <w:spacing w:val="-9"/>
        </w:rPr>
        <w:t xml:space="preserve"> </w:t>
      </w:r>
      <w:r>
        <w:t>carro</w:t>
      </w:r>
      <w:r>
        <w:rPr>
          <w:spacing w:val="-6"/>
        </w:rPr>
        <w:t xml:space="preserve"> </w:t>
      </w:r>
      <w:r>
        <w:t>apropriado</w:t>
      </w:r>
      <w:r>
        <w:rPr>
          <w:spacing w:val="-7"/>
        </w:rPr>
        <w:t xml:space="preserve"> </w:t>
      </w:r>
      <w:r>
        <w:t>para</w:t>
      </w:r>
      <w:r>
        <w:rPr>
          <w:spacing w:val="-9"/>
        </w:rPr>
        <w:t xml:space="preserve"> </w:t>
      </w:r>
      <w:r>
        <w:t>tal</w:t>
      </w:r>
      <w:r>
        <w:rPr>
          <w:spacing w:val="-4"/>
        </w:rPr>
        <w:t xml:space="preserve"> </w:t>
      </w:r>
      <w:r>
        <w:t>finalidade.</w:t>
      </w:r>
      <w:r>
        <w:rPr>
          <w:spacing w:val="-6"/>
        </w:rPr>
        <w:t xml:space="preserve"> </w:t>
      </w:r>
      <w:r>
        <w:t>O</w:t>
      </w:r>
      <w:r>
        <w:rPr>
          <w:spacing w:val="-4"/>
        </w:rPr>
        <w:t xml:space="preserve"> </w:t>
      </w:r>
      <w:r>
        <w:t>transporte</w:t>
      </w:r>
      <w:r>
        <w:rPr>
          <w:spacing w:val="-5"/>
        </w:rPr>
        <w:t xml:space="preserve"> </w:t>
      </w:r>
      <w:r>
        <w:t>do bem arrematado, assim como as despesas com a retirada, carregamento, frete, seguro, dentre outras espécies, correrão por ordem, conta e risco do</w:t>
      </w:r>
      <w:r>
        <w:rPr>
          <w:spacing w:val="-9"/>
        </w:rPr>
        <w:t xml:space="preserve"> </w:t>
      </w:r>
      <w:r>
        <w:t>comprador.</w:t>
      </w:r>
    </w:p>
    <w:p w:rsidR="003F4025" w:rsidRDefault="005E670F">
      <w:pPr>
        <w:pStyle w:val="PargrafodaLista"/>
        <w:numPr>
          <w:ilvl w:val="1"/>
          <w:numId w:val="4"/>
        </w:numPr>
        <w:tabs>
          <w:tab w:val="left" w:pos="815"/>
        </w:tabs>
        <w:spacing w:line="259" w:lineRule="auto"/>
        <w:ind w:right="829" w:firstLine="0"/>
        <w:jc w:val="both"/>
      </w:pPr>
      <w:r>
        <w:t>A SEMOB/MT, Rodando Legal, Foco Leilões e Leiloeiro não se responsabilizam pelos danos causados durante a retirada e transporte dos</w:t>
      </w:r>
      <w:r>
        <w:rPr>
          <w:spacing w:val="-8"/>
        </w:rPr>
        <w:t xml:space="preserve"> </w:t>
      </w:r>
      <w:r>
        <w:t>lotes.</w:t>
      </w:r>
    </w:p>
    <w:p w:rsidR="003F4025" w:rsidRDefault="005E670F">
      <w:pPr>
        <w:pStyle w:val="Ttulo1"/>
        <w:numPr>
          <w:ilvl w:val="0"/>
          <w:numId w:val="4"/>
        </w:numPr>
        <w:tabs>
          <w:tab w:val="left" w:pos="814"/>
          <w:tab w:val="left" w:pos="815"/>
        </w:tabs>
        <w:spacing w:before="159"/>
        <w:rPr>
          <w:u w:val="none"/>
        </w:rPr>
      </w:pPr>
      <w:r>
        <w:t>DA TRANSFERÊNCIA DOS</w:t>
      </w:r>
      <w:r>
        <w:rPr>
          <w:spacing w:val="-1"/>
        </w:rPr>
        <w:t xml:space="preserve"> </w:t>
      </w:r>
      <w:r>
        <w:t>VEÍCULOS</w:t>
      </w:r>
    </w:p>
    <w:p w:rsidR="003F4025" w:rsidRDefault="003F4025">
      <w:pPr>
        <w:pStyle w:val="Corpodetexto"/>
        <w:spacing w:before="2"/>
        <w:ind w:left="0"/>
        <w:jc w:val="left"/>
        <w:rPr>
          <w:b/>
          <w:sz w:val="10"/>
        </w:rPr>
      </w:pPr>
    </w:p>
    <w:p w:rsidR="003F4025" w:rsidRDefault="005E670F">
      <w:pPr>
        <w:pStyle w:val="PargrafodaLista"/>
        <w:numPr>
          <w:ilvl w:val="1"/>
          <w:numId w:val="4"/>
        </w:numPr>
        <w:tabs>
          <w:tab w:val="left" w:pos="866"/>
        </w:tabs>
        <w:spacing w:before="56" w:line="259" w:lineRule="auto"/>
        <w:ind w:right="829" w:firstLine="0"/>
        <w:jc w:val="both"/>
      </w:pPr>
      <w:r>
        <w:t>Os veículos leiloados deverão ser transferidos pelo arrematante, no prazo legal de 30 dias, conforme preconiza o Código Brasileiro de Trânsito, arcando inclusive com as taxas e outros ônus pertinentes a esta transferência.</w:t>
      </w:r>
    </w:p>
    <w:p w:rsidR="003F4025" w:rsidRDefault="005E670F">
      <w:pPr>
        <w:pStyle w:val="PargrafodaLista"/>
        <w:numPr>
          <w:ilvl w:val="1"/>
          <w:numId w:val="4"/>
        </w:numPr>
        <w:tabs>
          <w:tab w:val="left" w:pos="815"/>
        </w:tabs>
        <w:spacing w:line="259" w:lineRule="auto"/>
        <w:ind w:right="828" w:firstLine="0"/>
        <w:jc w:val="both"/>
      </w:pPr>
      <w:r>
        <w:t>Transcorrido os 30 (trinta) dias legais conforme item 11.1 sem que os arrematantes procedam à abertura do processo de transferência, os mesmos arcarão com a multa de recibo de acordo com o CTB e inclusive com as taxas e outros ônus pertinentes a esta</w:t>
      </w:r>
      <w:r>
        <w:rPr>
          <w:spacing w:val="-11"/>
        </w:rPr>
        <w:t xml:space="preserve"> </w:t>
      </w:r>
      <w:r>
        <w:t>transferência.</w:t>
      </w:r>
    </w:p>
    <w:p w:rsidR="003F4025" w:rsidRDefault="005E670F">
      <w:pPr>
        <w:pStyle w:val="PargrafodaLista"/>
        <w:numPr>
          <w:ilvl w:val="1"/>
          <w:numId w:val="4"/>
        </w:numPr>
        <w:tabs>
          <w:tab w:val="left" w:pos="815"/>
        </w:tabs>
        <w:spacing w:line="259" w:lineRule="auto"/>
        <w:ind w:right="829" w:firstLine="0"/>
        <w:jc w:val="both"/>
      </w:pPr>
      <w:r>
        <w:t>O arrematante é responsável pelo pagamento proporcional do valor do débito de IPVA do ano de 2020 juntamente com os juros, em caso de vencimento. O débito a ser pago pelo arrematante corresponderá a tantos doze avos do valor anual do imposto, quantos forem os meses/calendário faltantes para o término do ano civil, desprezada a fração do mês da ocorrência do leilão.</w:t>
      </w:r>
    </w:p>
    <w:p w:rsidR="003F4025" w:rsidRDefault="005E670F">
      <w:pPr>
        <w:pStyle w:val="PargrafodaLista"/>
        <w:numPr>
          <w:ilvl w:val="1"/>
          <w:numId w:val="4"/>
        </w:numPr>
        <w:tabs>
          <w:tab w:val="left" w:pos="815"/>
        </w:tabs>
        <w:spacing w:line="259" w:lineRule="auto"/>
        <w:ind w:right="823" w:firstLine="0"/>
        <w:jc w:val="both"/>
      </w:pPr>
      <w:r>
        <w:t>Ao arrematante compete além das despesas de transferência de propriedade do veículo, taxa de exclusão de gravame (se houver), da confecção de chaves e placas (quando necessário), regularização de motor (Cadastrar/Trocar/Regravar/Remarcar)</w:t>
      </w:r>
      <w:r>
        <w:rPr>
          <w:spacing w:val="-10"/>
        </w:rPr>
        <w:t xml:space="preserve"> </w:t>
      </w:r>
      <w:r>
        <w:t>se</w:t>
      </w:r>
      <w:r>
        <w:rPr>
          <w:spacing w:val="-11"/>
        </w:rPr>
        <w:t xml:space="preserve"> </w:t>
      </w:r>
      <w:r>
        <w:t>for</w:t>
      </w:r>
      <w:r>
        <w:rPr>
          <w:spacing w:val="-12"/>
        </w:rPr>
        <w:t xml:space="preserve"> </w:t>
      </w:r>
      <w:r>
        <w:t>divergente</w:t>
      </w:r>
      <w:r>
        <w:rPr>
          <w:spacing w:val="-9"/>
        </w:rPr>
        <w:t xml:space="preserve"> </w:t>
      </w:r>
      <w:r>
        <w:t>docadastro</w:t>
      </w:r>
      <w:r>
        <w:rPr>
          <w:spacing w:val="-8"/>
        </w:rPr>
        <w:t xml:space="preserve"> </w:t>
      </w:r>
      <w:r>
        <w:t>de</w:t>
      </w:r>
      <w:r>
        <w:rPr>
          <w:spacing w:val="-11"/>
        </w:rPr>
        <w:t xml:space="preserve"> </w:t>
      </w:r>
      <w:r>
        <w:t>veículos,</w:t>
      </w:r>
      <w:r>
        <w:rPr>
          <w:spacing w:val="-14"/>
        </w:rPr>
        <w:t xml:space="preserve"> </w:t>
      </w:r>
      <w:r>
        <w:t>bem</w:t>
      </w:r>
      <w:r>
        <w:rPr>
          <w:spacing w:val="-9"/>
        </w:rPr>
        <w:t xml:space="preserve"> </w:t>
      </w:r>
      <w:r>
        <w:t>como</w:t>
      </w:r>
      <w:r>
        <w:rPr>
          <w:spacing w:val="-8"/>
        </w:rPr>
        <w:t xml:space="preserve"> </w:t>
      </w:r>
      <w:r>
        <w:t>taxa</w:t>
      </w:r>
      <w:r>
        <w:rPr>
          <w:spacing w:val="-10"/>
        </w:rPr>
        <w:t xml:space="preserve"> </w:t>
      </w:r>
      <w:r>
        <w:t>de</w:t>
      </w:r>
      <w:r>
        <w:rPr>
          <w:spacing w:val="-8"/>
        </w:rPr>
        <w:t xml:space="preserve"> </w:t>
      </w:r>
      <w:r>
        <w:t>remarcação</w:t>
      </w:r>
      <w:r>
        <w:rPr>
          <w:spacing w:val="-8"/>
        </w:rPr>
        <w:t xml:space="preserve"> </w:t>
      </w:r>
      <w:r>
        <w:t>de chassi. Também fica a cargo do arrematante o ônus com transporte e a retirada dos mesmos do</w:t>
      </w:r>
      <w:r>
        <w:rPr>
          <w:spacing w:val="-26"/>
        </w:rPr>
        <w:t xml:space="preserve"> </w:t>
      </w:r>
      <w:r>
        <w:t>pátio.</w:t>
      </w:r>
    </w:p>
    <w:p w:rsidR="003F4025" w:rsidRDefault="005E670F">
      <w:pPr>
        <w:pStyle w:val="PargrafodaLista"/>
        <w:numPr>
          <w:ilvl w:val="1"/>
          <w:numId w:val="4"/>
        </w:numPr>
        <w:tabs>
          <w:tab w:val="left" w:pos="815"/>
        </w:tabs>
        <w:spacing w:before="159" w:line="259" w:lineRule="auto"/>
        <w:ind w:right="828" w:firstLine="0"/>
        <w:jc w:val="both"/>
      </w:pPr>
      <w:r>
        <w:t>Fica na responsabilidade do arrematante realizar a transferência do veículo junto ao Órgão de Trânsito (DETRAN/MT)</w:t>
      </w:r>
      <w:r>
        <w:rPr>
          <w:spacing w:val="-4"/>
        </w:rPr>
        <w:t xml:space="preserve"> </w:t>
      </w:r>
      <w:r>
        <w:t>e</w:t>
      </w:r>
      <w:r>
        <w:rPr>
          <w:spacing w:val="-3"/>
        </w:rPr>
        <w:t xml:space="preserve"> </w:t>
      </w:r>
      <w:r>
        <w:t>seguir</w:t>
      </w:r>
      <w:r>
        <w:rPr>
          <w:spacing w:val="-4"/>
        </w:rPr>
        <w:t xml:space="preserve"> </w:t>
      </w:r>
      <w:r>
        <w:t>todos</w:t>
      </w:r>
      <w:r>
        <w:rPr>
          <w:spacing w:val="-3"/>
        </w:rPr>
        <w:t xml:space="preserve"> </w:t>
      </w:r>
      <w:r>
        <w:t>os</w:t>
      </w:r>
      <w:r>
        <w:rPr>
          <w:spacing w:val="-4"/>
        </w:rPr>
        <w:t xml:space="preserve"> </w:t>
      </w:r>
      <w:r>
        <w:t>procedimentos</w:t>
      </w:r>
      <w:r>
        <w:rPr>
          <w:spacing w:val="-3"/>
        </w:rPr>
        <w:t xml:space="preserve"> </w:t>
      </w:r>
      <w:r>
        <w:t>exigidos</w:t>
      </w:r>
      <w:r>
        <w:rPr>
          <w:spacing w:val="-1"/>
        </w:rPr>
        <w:t xml:space="preserve"> </w:t>
      </w:r>
      <w:r>
        <w:t>pelo</w:t>
      </w:r>
      <w:r>
        <w:rPr>
          <w:spacing w:val="-2"/>
        </w:rPr>
        <w:t xml:space="preserve"> </w:t>
      </w:r>
      <w:r>
        <w:t>órgão</w:t>
      </w:r>
      <w:r>
        <w:rPr>
          <w:spacing w:val="-3"/>
        </w:rPr>
        <w:t xml:space="preserve"> </w:t>
      </w:r>
      <w:r>
        <w:t>para</w:t>
      </w:r>
      <w:r>
        <w:rPr>
          <w:spacing w:val="-3"/>
        </w:rPr>
        <w:t xml:space="preserve"> </w:t>
      </w:r>
      <w:r>
        <w:t>a</w:t>
      </w:r>
      <w:r>
        <w:rPr>
          <w:spacing w:val="-3"/>
        </w:rPr>
        <w:t xml:space="preserve"> </w:t>
      </w:r>
      <w:r>
        <w:t>realização</w:t>
      </w:r>
      <w:r>
        <w:rPr>
          <w:spacing w:val="-3"/>
        </w:rPr>
        <w:t xml:space="preserve"> </w:t>
      </w:r>
      <w:r>
        <w:t>e</w:t>
      </w:r>
      <w:r>
        <w:rPr>
          <w:spacing w:val="-3"/>
        </w:rPr>
        <w:t xml:space="preserve"> </w:t>
      </w:r>
      <w:r>
        <w:t>conclusão</w:t>
      </w:r>
      <w:r>
        <w:rPr>
          <w:spacing w:val="-3"/>
        </w:rPr>
        <w:t xml:space="preserve"> </w:t>
      </w:r>
      <w:r>
        <w:t>da</w:t>
      </w:r>
      <w:r>
        <w:rPr>
          <w:spacing w:val="-4"/>
        </w:rPr>
        <w:t xml:space="preserve"> </w:t>
      </w:r>
      <w:r>
        <w:t>transferência, o arrematante deverá proceder à vistoria do veículo e realizar o pagamento de todas as taxas correspondentes, entre outras taxas quando necessário, bem como se adequar a todos os procedimentos de registro exigido pelo CTB.</w:t>
      </w:r>
    </w:p>
    <w:p w:rsidR="003F4025" w:rsidRDefault="005E670F">
      <w:pPr>
        <w:pStyle w:val="PargrafodaLista"/>
        <w:numPr>
          <w:ilvl w:val="1"/>
          <w:numId w:val="4"/>
        </w:numPr>
        <w:tabs>
          <w:tab w:val="left" w:pos="815"/>
        </w:tabs>
        <w:spacing w:before="159" w:line="259" w:lineRule="auto"/>
        <w:ind w:right="826" w:firstLine="0"/>
        <w:jc w:val="both"/>
      </w:pPr>
      <w:r>
        <w:t>Os</w:t>
      </w:r>
      <w:r>
        <w:rPr>
          <w:spacing w:val="-10"/>
        </w:rPr>
        <w:t xml:space="preserve"> </w:t>
      </w:r>
      <w:r>
        <w:t>veículos</w:t>
      </w:r>
      <w:r>
        <w:rPr>
          <w:spacing w:val="-10"/>
        </w:rPr>
        <w:t xml:space="preserve"> </w:t>
      </w:r>
      <w:r>
        <w:t>arrematados</w:t>
      </w:r>
      <w:r>
        <w:rPr>
          <w:spacing w:val="-12"/>
        </w:rPr>
        <w:t xml:space="preserve"> </w:t>
      </w:r>
      <w:r>
        <w:t>no</w:t>
      </w:r>
      <w:r>
        <w:rPr>
          <w:spacing w:val="-9"/>
        </w:rPr>
        <w:t xml:space="preserve"> </w:t>
      </w:r>
      <w:r>
        <w:t>leilão</w:t>
      </w:r>
      <w:r>
        <w:rPr>
          <w:spacing w:val="-9"/>
        </w:rPr>
        <w:t xml:space="preserve"> </w:t>
      </w:r>
      <w:r>
        <w:t>promovido</w:t>
      </w:r>
      <w:r>
        <w:rPr>
          <w:spacing w:val="-11"/>
        </w:rPr>
        <w:t xml:space="preserve"> </w:t>
      </w:r>
      <w:r>
        <w:t>pelo</w:t>
      </w:r>
      <w:r>
        <w:rPr>
          <w:spacing w:val="-11"/>
        </w:rPr>
        <w:t xml:space="preserve"> </w:t>
      </w:r>
      <w:r>
        <w:t>DETRAN-MT</w:t>
      </w:r>
      <w:r>
        <w:rPr>
          <w:spacing w:val="-12"/>
        </w:rPr>
        <w:t xml:space="preserve"> </w:t>
      </w:r>
      <w:r>
        <w:t>deverão</w:t>
      </w:r>
      <w:r>
        <w:rPr>
          <w:spacing w:val="-9"/>
        </w:rPr>
        <w:t xml:space="preserve"> </w:t>
      </w:r>
      <w:r>
        <w:t>ser</w:t>
      </w:r>
      <w:r>
        <w:rPr>
          <w:spacing w:val="-10"/>
        </w:rPr>
        <w:t xml:space="preserve"> </w:t>
      </w:r>
      <w:r>
        <w:t>transferidos</w:t>
      </w:r>
      <w:r>
        <w:rPr>
          <w:spacing w:val="-10"/>
        </w:rPr>
        <w:t xml:space="preserve"> </w:t>
      </w:r>
      <w:r>
        <w:t>preferencialmente dentro</w:t>
      </w:r>
      <w:r>
        <w:rPr>
          <w:spacing w:val="-9"/>
        </w:rPr>
        <w:t xml:space="preserve"> </w:t>
      </w:r>
      <w:r>
        <w:t>do</w:t>
      </w:r>
      <w:r>
        <w:rPr>
          <w:spacing w:val="-9"/>
        </w:rPr>
        <w:t xml:space="preserve"> </w:t>
      </w:r>
      <w:r>
        <w:t>ESTADO</w:t>
      </w:r>
      <w:r>
        <w:rPr>
          <w:spacing w:val="-13"/>
        </w:rPr>
        <w:t xml:space="preserve"> </w:t>
      </w:r>
      <w:r>
        <w:t>DE</w:t>
      </w:r>
      <w:r>
        <w:rPr>
          <w:spacing w:val="-13"/>
        </w:rPr>
        <w:t xml:space="preserve"> </w:t>
      </w:r>
      <w:r>
        <w:t>MATO</w:t>
      </w:r>
      <w:r>
        <w:rPr>
          <w:spacing w:val="-10"/>
        </w:rPr>
        <w:t xml:space="preserve"> </w:t>
      </w:r>
      <w:r>
        <w:t>GROSSO,</w:t>
      </w:r>
      <w:r>
        <w:rPr>
          <w:spacing w:val="-10"/>
        </w:rPr>
        <w:t xml:space="preserve"> </w:t>
      </w:r>
      <w:r>
        <w:t>caso</w:t>
      </w:r>
      <w:r>
        <w:rPr>
          <w:spacing w:val="-9"/>
        </w:rPr>
        <w:t xml:space="preserve"> </w:t>
      </w:r>
      <w:r>
        <w:t>o</w:t>
      </w:r>
      <w:r>
        <w:rPr>
          <w:spacing w:val="-9"/>
        </w:rPr>
        <w:t xml:space="preserve"> </w:t>
      </w:r>
      <w:r>
        <w:t>arrematante</w:t>
      </w:r>
      <w:r>
        <w:rPr>
          <w:spacing w:val="-10"/>
        </w:rPr>
        <w:t xml:space="preserve"> </w:t>
      </w:r>
      <w:r>
        <w:t>proceder</w:t>
      </w:r>
      <w:r>
        <w:rPr>
          <w:spacing w:val="-9"/>
        </w:rPr>
        <w:t xml:space="preserve"> </w:t>
      </w:r>
      <w:r>
        <w:t>à</w:t>
      </w:r>
      <w:r>
        <w:rPr>
          <w:spacing w:val="-11"/>
        </w:rPr>
        <w:t xml:space="preserve"> </w:t>
      </w:r>
      <w:r>
        <w:t>transferência</w:t>
      </w:r>
      <w:r>
        <w:rPr>
          <w:spacing w:val="-11"/>
        </w:rPr>
        <w:t xml:space="preserve"> </w:t>
      </w:r>
      <w:r>
        <w:t>em</w:t>
      </w:r>
      <w:r>
        <w:rPr>
          <w:spacing w:val="-11"/>
        </w:rPr>
        <w:t xml:space="preserve"> </w:t>
      </w:r>
      <w:r>
        <w:t>outra</w:t>
      </w:r>
      <w:r>
        <w:rPr>
          <w:spacing w:val="-10"/>
        </w:rPr>
        <w:t xml:space="preserve"> </w:t>
      </w:r>
      <w:r>
        <w:t>unidade</w:t>
      </w:r>
      <w:r>
        <w:rPr>
          <w:spacing w:val="-10"/>
        </w:rPr>
        <w:t xml:space="preserve"> </w:t>
      </w:r>
      <w:r>
        <w:t>da</w:t>
      </w:r>
      <w:r>
        <w:rPr>
          <w:spacing w:val="-11"/>
        </w:rPr>
        <w:t xml:space="preserve"> </w:t>
      </w:r>
      <w:r>
        <w:t>federação será de sua responsabilidade a obtenção de todos os documentos necessários para a efetivação da</w:t>
      </w:r>
      <w:r>
        <w:rPr>
          <w:spacing w:val="-30"/>
        </w:rPr>
        <w:t xml:space="preserve"> </w:t>
      </w:r>
      <w:r>
        <w:t>transferência.</w:t>
      </w:r>
    </w:p>
    <w:p w:rsidR="003F4025" w:rsidRDefault="005E670F">
      <w:pPr>
        <w:pStyle w:val="PargrafodaLista"/>
        <w:numPr>
          <w:ilvl w:val="1"/>
          <w:numId w:val="4"/>
        </w:numPr>
        <w:tabs>
          <w:tab w:val="left" w:pos="815"/>
        </w:tabs>
        <w:spacing w:before="159" w:line="259" w:lineRule="auto"/>
        <w:ind w:right="826" w:firstLine="0"/>
        <w:jc w:val="both"/>
      </w:pPr>
      <w:r>
        <w:t>A SEMOB-MT, Leiloeiro, Foco Leilões ou Rodando Legal,emhipótese alguma enviarão documentação via correio ou via e-mail, ficando o arrematante responsável para adquiri-los junto ao órgão pessoalmente ou por seu representante</w:t>
      </w:r>
      <w:r>
        <w:rPr>
          <w:spacing w:val="-1"/>
        </w:rPr>
        <w:t xml:space="preserve"> </w:t>
      </w:r>
      <w:r>
        <w:t>legal.</w:t>
      </w:r>
    </w:p>
    <w:p w:rsidR="003F4025" w:rsidRDefault="005E670F">
      <w:pPr>
        <w:pStyle w:val="PargrafodaLista"/>
        <w:numPr>
          <w:ilvl w:val="1"/>
          <w:numId w:val="4"/>
        </w:numPr>
        <w:tabs>
          <w:tab w:val="left" w:pos="815"/>
        </w:tabs>
        <w:spacing w:line="259" w:lineRule="auto"/>
        <w:ind w:right="827" w:firstLine="0"/>
        <w:jc w:val="both"/>
      </w:pPr>
      <w:r>
        <w:t>Durante</w:t>
      </w:r>
      <w:r>
        <w:rPr>
          <w:spacing w:val="-13"/>
        </w:rPr>
        <w:t xml:space="preserve"> </w:t>
      </w:r>
      <w:r>
        <w:t>a</w:t>
      </w:r>
      <w:r>
        <w:rPr>
          <w:spacing w:val="-11"/>
        </w:rPr>
        <w:t xml:space="preserve"> </w:t>
      </w:r>
      <w:r>
        <w:t>realização</w:t>
      </w:r>
      <w:r>
        <w:rPr>
          <w:spacing w:val="-10"/>
        </w:rPr>
        <w:t xml:space="preserve"> </w:t>
      </w:r>
      <w:r>
        <w:t>do</w:t>
      </w:r>
      <w:r>
        <w:rPr>
          <w:spacing w:val="-11"/>
        </w:rPr>
        <w:t xml:space="preserve"> </w:t>
      </w:r>
      <w:r>
        <w:t>leilão</w:t>
      </w:r>
      <w:r>
        <w:rPr>
          <w:spacing w:val="-12"/>
        </w:rPr>
        <w:t xml:space="preserve"> </w:t>
      </w:r>
      <w:r>
        <w:t>é</w:t>
      </w:r>
      <w:r>
        <w:rPr>
          <w:spacing w:val="-11"/>
        </w:rPr>
        <w:t xml:space="preserve"> </w:t>
      </w:r>
      <w:r>
        <w:t>proibido</w:t>
      </w:r>
      <w:r>
        <w:rPr>
          <w:spacing w:val="-12"/>
        </w:rPr>
        <w:t xml:space="preserve"> </w:t>
      </w:r>
      <w:r>
        <w:t>ao</w:t>
      </w:r>
      <w:r>
        <w:rPr>
          <w:spacing w:val="-12"/>
        </w:rPr>
        <w:t xml:space="preserve"> </w:t>
      </w:r>
      <w:r>
        <w:t>arrematante</w:t>
      </w:r>
      <w:r>
        <w:rPr>
          <w:spacing w:val="-13"/>
        </w:rPr>
        <w:t xml:space="preserve"> </w:t>
      </w:r>
      <w:r>
        <w:t>vencedor,</w:t>
      </w:r>
      <w:r>
        <w:rPr>
          <w:spacing w:val="-13"/>
        </w:rPr>
        <w:t xml:space="preserve"> </w:t>
      </w:r>
      <w:r>
        <w:t>ceder,</w:t>
      </w:r>
      <w:r>
        <w:rPr>
          <w:spacing w:val="-11"/>
        </w:rPr>
        <w:t xml:space="preserve"> </w:t>
      </w:r>
      <w:r>
        <w:t>permutar,</w:t>
      </w:r>
      <w:r>
        <w:rPr>
          <w:spacing w:val="-11"/>
        </w:rPr>
        <w:t xml:space="preserve"> </w:t>
      </w:r>
      <w:r>
        <w:t>vender</w:t>
      </w:r>
      <w:r>
        <w:rPr>
          <w:spacing w:val="-13"/>
        </w:rPr>
        <w:t xml:space="preserve"> </w:t>
      </w:r>
      <w:r>
        <w:t>ou</w:t>
      </w:r>
      <w:r>
        <w:rPr>
          <w:spacing w:val="-11"/>
        </w:rPr>
        <w:t xml:space="preserve"> </w:t>
      </w:r>
      <w:r>
        <w:t>de</w:t>
      </w:r>
      <w:r>
        <w:rPr>
          <w:spacing w:val="-11"/>
        </w:rPr>
        <w:t xml:space="preserve"> </w:t>
      </w:r>
      <w:r>
        <w:t>qualquer forma negociar os lotes</w:t>
      </w:r>
      <w:r>
        <w:rPr>
          <w:spacing w:val="-3"/>
        </w:rPr>
        <w:t xml:space="preserve"> </w:t>
      </w:r>
      <w:r>
        <w:t>arrematados.</w:t>
      </w:r>
    </w:p>
    <w:p w:rsidR="003F4025" w:rsidRDefault="005E670F">
      <w:pPr>
        <w:pStyle w:val="PargrafodaLista"/>
        <w:numPr>
          <w:ilvl w:val="1"/>
          <w:numId w:val="4"/>
        </w:numPr>
        <w:tabs>
          <w:tab w:val="left" w:pos="815"/>
        </w:tabs>
        <w:spacing w:before="159" w:line="259" w:lineRule="auto"/>
        <w:ind w:right="827" w:firstLine="0"/>
        <w:jc w:val="both"/>
      </w:pPr>
      <w:r>
        <w:t>Os lotes de veículos com direito a documentação, que poderão voltar a circular em vias públicas, serão entregues ao arrematante livre e desembaraçados de quaisquer ônus, exceto aos que vencerem após a data do leilão, ficando o mesmo responsável pelo registro perante o órgão de trânsito, vistoria e demais procedimentos para transferência do veículo que porventura o DETRAN de domicílio do arrematante venha a</w:t>
      </w:r>
      <w:r>
        <w:rPr>
          <w:spacing w:val="-11"/>
        </w:rPr>
        <w:t xml:space="preserve"> </w:t>
      </w:r>
      <w:r>
        <w:t>exigir.</w:t>
      </w:r>
    </w:p>
    <w:p w:rsidR="003F4025" w:rsidRDefault="005E670F">
      <w:pPr>
        <w:pStyle w:val="Ttulo1"/>
        <w:numPr>
          <w:ilvl w:val="0"/>
          <w:numId w:val="4"/>
        </w:numPr>
        <w:tabs>
          <w:tab w:val="left" w:pos="814"/>
          <w:tab w:val="left" w:pos="815"/>
        </w:tabs>
        <w:rPr>
          <w:u w:val="none"/>
        </w:rPr>
      </w:pPr>
      <w:r>
        <w:t>DA ATA</w:t>
      </w:r>
    </w:p>
    <w:p w:rsidR="003F4025" w:rsidRDefault="003F4025">
      <w:pPr>
        <w:pStyle w:val="Corpodetexto"/>
        <w:spacing w:before="2"/>
        <w:ind w:left="0"/>
        <w:jc w:val="left"/>
        <w:rPr>
          <w:b/>
          <w:sz w:val="10"/>
        </w:rPr>
      </w:pPr>
    </w:p>
    <w:p w:rsidR="003F4025" w:rsidRDefault="005E670F">
      <w:pPr>
        <w:pStyle w:val="PargrafodaLista"/>
        <w:numPr>
          <w:ilvl w:val="1"/>
          <w:numId w:val="4"/>
        </w:numPr>
        <w:tabs>
          <w:tab w:val="left" w:pos="815"/>
        </w:tabs>
        <w:spacing w:before="56" w:line="259" w:lineRule="auto"/>
        <w:ind w:right="829" w:firstLine="0"/>
        <w:jc w:val="both"/>
      </w:pPr>
      <w:r>
        <w:t>Após o término do leilão, e após recebimento dos valores dos bens arrematados, o leiloeiro lavrará ata circunstanciada por escrito e digital, na qual figurarão os lotes vendidos, o valor da arrematação, a identificação dos arrematantes (nome e CPF) e os trabalhos desenvolvidos na licitação, em especial os fatos relevantes e, se o caso, a não ocorrência de lances e os motivos que dificultaram a sua</w:t>
      </w:r>
      <w:r>
        <w:rPr>
          <w:spacing w:val="-15"/>
        </w:rPr>
        <w:t xml:space="preserve"> </w:t>
      </w:r>
      <w:r>
        <w:t>arrematação;</w:t>
      </w:r>
    </w:p>
    <w:p w:rsidR="003F4025" w:rsidRDefault="003F4025">
      <w:pPr>
        <w:spacing w:line="259" w:lineRule="auto"/>
        <w:jc w:val="both"/>
        <w:sectPr w:rsidR="003F4025">
          <w:pgSz w:w="11910" w:h="16840"/>
          <w:pgMar w:top="1360" w:right="300" w:bottom="280" w:left="460" w:header="720" w:footer="720" w:gutter="0"/>
          <w:cols w:space="720"/>
        </w:sectPr>
      </w:pPr>
    </w:p>
    <w:p w:rsidR="003F4025" w:rsidRDefault="005E670F">
      <w:pPr>
        <w:pStyle w:val="PargrafodaLista"/>
        <w:numPr>
          <w:ilvl w:val="1"/>
          <w:numId w:val="4"/>
        </w:numPr>
        <w:tabs>
          <w:tab w:val="left" w:pos="815"/>
        </w:tabs>
        <w:spacing w:before="39"/>
        <w:ind w:left="814"/>
        <w:jc w:val="both"/>
      </w:pPr>
      <w:r>
        <w:lastRenderedPageBreak/>
        <w:t>A ata será assinada pelo Leiloeiro, pelo secretário da SEMOB/MT e interessados que o</w:t>
      </w:r>
      <w:r>
        <w:rPr>
          <w:spacing w:val="-7"/>
        </w:rPr>
        <w:t xml:space="preserve"> </w:t>
      </w:r>
      <w:r>
        <w:t>desejarem.</w:t>
      </w:r>
    </w:p>
    <w:p w:rsidR="003F4025" w:rsidRDefault="005E670F">
      <w:pPr>
        <w:pStyle w:val="PargrafodaLista"/>
        <w:numPr>
          <w:ilvl w:val="1"/>
          <w:numId w:val="4"/>
        </w:numPr>
        <w:tabs>
          <w:tab w:val="left" w:pos="815"/>
        </w:tabs>
        <w:spacing w:before="181" w:line="259" w:lineRule="auto"/>
        <w:ind w:right="826" w:firstLine="0"/>
        <w:jc w:val="both"/>
      </w:pPr>
      <w:r>
        <w:t>O</w:t>
      </w:r>
      <w:r>
        <w:rPr>
          <w:spacing w:val="-3"/>
        </w:rPr>
        <w:t xml:space="preserve"> </w:t>
      </w:r>
      <w:r>
        <w:t>leiloeiro</w:t>
      </w:r>
      <w:r>
        <w:rPr>
          <w:spacing w:val="-4"/>
        </w:rPr>
        <w:t xml:space="preserve"> </w:t>
      </w:r>
      <w:r>
        <w:t>oficial</w:t>
      </w:r>
      <w:r>
        <w:rPr>
          <w:spacing w:val="-4"/>
        </w:rPr>
        <w:t xml:space="preserve"> </w:t>
      </w:r>
      <w:r>
        <w:t>entregará</w:t>
      </w:r>
      <w:r>
        <w:rPr>
          <w:spacing w:val="-5"/>
        </w:rPr>
        <w:t xml:space="preserve"> </w:t>
      </w:r>
      <w:r>
        <w:t>a</w:t>
      </w:r>
      <w:r>
        <w:rPr>
          <w:spacing w:val="-2"/>
        </w:rPr>
        <w:t xml:space="preserve"> </w:t>
      </w:r>
      <w:r>
        <w:t>Ata</w:t>
      </w:r>
      <w:r>
        <w:rPr>
          <w:spacing w:val="-3"/>
        </w:rPr>
        <w:t xml:space="preserve"> </w:t>
      </w:r>
      <w:r>
        <w:t>Final</w:t>
      </w:r>
      <w:r>
        <w:rPr>
          <w:spacing w:val="-3"/>
        </w:rPr>
        <w:t xml:space="preserve"> </w:t>
      </w:r>
      <w:r>
        <w:t>do</w:t>
      </w:r>
      <w:r>
        <w:rPr>
          <w:spacing w:val="-2"/>
        </w:rPr>
        <w:t xml:space="preserve"> </w:t>
      </w:r>
      <w:r>
        <w:t>Leilão</w:t>
      </w:r>
      <w:r>
        <w:rPr>
          <w:spacing w:val="-1"/>
        </w:rPr>
        <w:t xml:space="preserve"> </w:t>
      </w:r>
      <w:r>
        <w:t>e</w:t>
      </w:r>
      <w:r>
        <w:rPr>
          <w:spacing w:val="-3"/>
        </w:rPr>
        <w:t xml:space="preserve"> </w:t>
      </w:r>
      <w:r>
        <w:t>a</w:t>
      </w:r>
      <w:r>
        <w:rPr>
          <w:spacing w:val="-5"/>
        </w:rPr>
        <w:t xml:space="preserve"> </w:t>
      </w:r>
      <w:r>
        <w:t>carta</w:t>
      </w:r>
      <w:r>
        <w:rPr>
          <w:spacing w:val="-2"/>
        </w:rPr>
        <w:t xml:space="preserve"> </w:t>
      </w:r>
      <w:r>
        <w:t>arremate</w:t>
      </w:r>
      <w:r>
        <w:rPr>
          <w:spacing w:val="-5"/>
        </w:rPr>
        <w:t xml:space="preserve"> </w:t>
      </w:r>
      <w:r>
        <w:t>com</w:t>
      </w:r>
      <w:r>
        <w:rPr>
          <w:spacing w:val="-4"/>
        </w:rPr>
        <w:t xml:space="preserve"> </w:t>
      </w:r>
      <w:r>
        <w:t>os</w:t>
      </w:r>
      <w:r>
        <w:rPr>
          <w:spacing w:val="-3"/>
        </w:rPr>
        <w:t xml:space="preserve"> </w:t>
      </w:r>
      <w:r>
        <w:t>respectivos</w:t>
      </w:r>
      <w:r>
        <w:rPr>
          <w:spacing w:val="-2"/>
        </w:rPr>
        <w:t xml:space="preserve"> </w:t>
      </w:r>
      <w:r>
        <w:t>documentos</w:t>
      </w:r>
      <w:r>
        <w:rPr>
          <w:spacing w:val="-2"/>
        </w:rPr>
        <w:t xml:space="preserve"> </w:t>
      </w:r>
      <w:r>
        <w:t>que</w:t>
      </w:r>
      <w:r>
        <w:rPr>
          <w:spacing w:val="-3"/>
        </w:rPr>
        <w:t xml:space="preserve"> </w:t>
      </w:r>
      <w:r>
        <w:t>se fizerem necessários em até 05 (cinco) dias úteis, contados a partir do prazo máximo para pagamento do boleto, incluindo toda a documentação dos arrematantes; cópia do CPF e RG e um comprovante de endereço, cada um destes, identificado com seus receptivos</w:t>
      </w:r>
      <w:r>
        <w:rPr>
          <w:spacing w:val="-1"/>
        </w:rPr>
        <w:t xml:space="preserve"> </w:t>
      </w:r>
      <w:r>
        <w:t>lotes.</w:t>
      </w:r>
    </w:p>
    <w:p w:rsidR="003F4025" w:rsidRDefault="005E670F">
      <w:pPr>
        <w:pStyle w:val="PargrafodaLista"/>
        <w:numPr>
          <w:ilvl w:val="1"/>
          <w:numId w:val="4"/>
        </w:numPr>
        <w:tabs>
          <w:tab w:val="left" w:pos="815"/>
        </w:tabs>
        <w:ind w:left="814"/>
        <w:jc w:val="both"/>
      </w:pPr>
      <w:r>
        <w:t>Este prazo estabelecido no item 12.3 não será prorrogado em hipótese</w:t>
      </w:r>
      <w:r>
        <w:rPr>
          <w:spacing w:val="-1"/>
        </w:rPr>
        <w:t xml:space="preserve"> </w:t>
      </w:r>
      <w:r>
        <w:t>alguma.</w:t>
      </w:r>
    </w:p>
    <w:p w:rsidR="003F4025" w:rsidRDefault="005E670F">
      <w:pPr>
        <w:pStyle w:val="Ttulo1"/>
        <w:numPr>
          <w:ilvl w:val="0"/>
          <w:numId w:val="4"/>
        </w:numPr>
        <w:tabs>
          <w:tab w:val="left" w:pos="814"/>
          <w:tab w:val="left" w:pos="815"/>
        </w:tabs>
        <w:spacing w:before="180"/>
        <w:rPr>
          <w:u w:val="none"/>
        </w:rPr>
      </w:pPr>
      <w:r>
        <w:t>DAS SANÇÕES E</w:t>
      </w:r>
      <w:r>
        <w:rPr>
          <w:spacing w:val="-4"/>
        </w:rPr>
        <w:t xml:space="preserve"> </w:t>
      </w:r>
      <w:r>
        <w:t>PENALIDADES</w:t>
      </w:r>
    </w:p>
    <w:p w:rsidR="003F4025" w:rsidRDefault="003F4025">
      <w:pPr>
        <w:pStyle w:val="Corpodetexto"/>
        <w:spacing w:before="4"/>
        <w:ind w:left="0"/>
        <w:jc w:val="left"/>
        <w:rPr>
          <w:b/>
          <w:sz w:val="10"/>
        </w:rPr>
      </w:pPr>
    </w:p>
    <w:p w:rsidR="003F4025" w:rsidRDefault="005E670F">
      <w:pPr>
        <w:pStyle w:val="PargrafodaLista"/>
        <w:numPr>
          <w:ilvl w:val="1"/>
          <w:numId w:val="4"/>
        </w:numPr>
        <w:tabs>
          <w:tab w:val="left" w:pos="815"/>
        </w:tabs>
        <w:spacing w:before="56" w:line="259" w:lineRule="auto"/>
        <w:ind w:right="831" w:firstLine="0"/>
        <w:jc w:val="both"/>
      </w:pPr>
      <w:r>
        <w:t>Estarão sujeitas as sanções e penalidades previstas na Lei 8.666/93 e suas alterações, todas as pessoas físicas e jurídicas que participem deste</w:t>
      </w:r>
      <w:r>
        <w:rPr>
          <w:spacing w:val="-2"/>
        </w:rPr>
        <w:t xml:space="preserve"> </w:t>
      </w:r>
      <w:r>
        <w:t>Leilão.</w:t>
      </w:r>
    </w:p>
    <w:p w:rsidR="003F4025" w:rsidRDefault="005E670F">
      <w:pPr>
        <w:pStyle w:val="Corpodetexto"/>
        <w:spacing w:before="159" w:line="259" w:lineRule="auto"/>
        <w:ind w:right="827"/>
      </w:pPr>
      <w:r>
        <w:t>13.2     O arrematante que deixar de cumprir os dispositivos contidos neste Edital será considerado inadimplente  e será submetido ás sanções administrativas previstas nos incisos I e II, do artigo 87 da lei 8.666, devendo recolher multa</w:t>
      </w:r>
      <w:r>
        <w:rPr>
          <w:spacing w:val="-4"/>
        </w:rPr>
        <w:t xml:space="preserve"> </w:t>
      </w:r>
      <w:r>
        <w:t>de</w:t>
      </w:r>
      <w:r>
        <w:rPr>
          <w:spacing w:val="-3"/>
        </w:rPr>
        <w:t xml:space="preserve"> </w:t>
      </w:r>
      <w:r>
        <w:t>20%</w:t>
      </w:r>
      <w:r>
        <w:rPr>
          <w:spacing w:val="-5"/>
        </w:rPr>
        <w:t xml:space="preserve"> </w:t>
      </w:r>
      <w:r>
        <w:t>(vinte</w:t>
      </w:r>
      <w:r>
        <w:rPr>
          <w:spacing w:val="-5"/>
        </w:rPr>
        <w:t xml:space="preserve"> </w:t>
      </w:r>
      <w:r>
        <w:t>por</w:t>
      </w:r>
      <w:r>
        <w:rPr>
          <w:spacing w:val="-6"/>
        </w:rPr>
        <w:t xml:space="preserve"> </w:t>
      </w:r>
      <w:r>
        <w:t>cento)</w:t>
      </w:r>
      <w:r>
        <w:rPr>
          <w:spacing w:val="-5"/>
        </w:rPr>
        <w:t xml:space="preserve"> </w:t>
      </w:r>
      <w:r>
        <w:t>sobre</w:t>
      </w:r>
      <w:r>
        <w:rPr>
          <w:spacing w:val="-5"/>
        </w:rPr>
        <w:t xml:space="preserve"> </w:t>
      </w:r>
      <w:r>
        <w:t>a</w:t>
      </w:r>
      <w:r>
        <w:rPr>
          <w:spacing w:val="-3"/>
        </w:rPr>
        <w:t xml:space="preserve"> </w:t>
      </w:r>
      <w:r>
        <w:t>arrematação,</w:t>
      </w:r>
      <w:r>
        <w:rPr>
          <w:spacing w:val="-8"/>
        </w:rPr>
        <w:t xml:space="preserve"> </w:t>
      </w:r>
      <w:r>
        <w:t>conforme</w:t>
      </w:r>
      <w:r>
        <w:rPr>
          <w:spacing w:val="-3"/>
        </w:rPr>
        <w:t xml:space="preserve"> </w:t>
      </w:r>
      <w:r>
        <w:t>item</w:t>
      </w:r>
      <w:r>
        <w:rPr>
          <w:spacing w:val="-3"/>
        </w:rPr>
        <w:t xml:space="preserve"> </w:t>
      </w:r>
      <w:r>
        <w:t>9.5.Caso</w:t>
      </w:r>
      <w:r>
        <w:rPr>
          <w:spacing w:val="-2"/>
        </w:rPr>
        <w:t xml:space="preserve"> </w:t>
      </w:r>
      <w:r>
        <w:t>a</w:t>
      </w:r>
      <w:r>
        <w:rPr>
          <w:spacing w:val="-6"/>
        </w:rPr>
        <w:t xml:space="preserve"> </w:t>
      </w:r>
      <w:r>
        <w:t>multa</w:t>
      </w:r>
      <w:r>
        <w:rPr>
          <w:spacing w:val="-3"/>
        </w:rPr>
        <w:t xml:space="preserve"> </w:t>
      </w:r>
      <w:r>
        <w:t>não</w:t>
      </w:r>
      <w:r>
        <w:rPr>
          <w:spacing w:val="-2"/>
        </w:rPr>
        <w:t xml:space="preserve"> </w:t>
      </w:r>
      <w:r>
        <w:t>seja</w:t>
      </w:r>
      <w:r>
        <w:rPr>
          <w:spacing w:val="-3"/>
        </w:rPr>
        <w:t xml:space="preserve"> </w:t>
      </w:r>
      <w:r>
        <w:t>paga</w:t>
      </w:r>
      <w:r>
        <w:rPr>
          <w:spacing w:val="-6"/>
        </w:rPr>
        <w:t xml:space="preserve"> </w:t>
      </w:r>
      <w:r>
        <w:t>o</w:t>
      </w:r>
      <w:r>
        <w:rPr>
          <w:spacing w:val="-5"/>
        </w:rPr>
        <w:t xml:space="preserve"> </w:t>
      </w:r>
      <w:r>
        <w:t>arrematante ficará impedido de participar dos leilões promovidos pelaSEMOB/MT por um prazo de 05 (cinco)</w:t>
      </w:r>
      <w:r>
        <w:rPr>
          <w:spacing w:val="-14"/>
        </w:rPr>
        <w:t xml:space="preserve"> </w:t>
      </w:r>
      <w:r>
        <w:t>anos.</w:t>
      </w:r>
    </w:p>
    <w:p w:rsidR="003F4025" w:rsidRDefault="005E670F">
      <w:pPr>
        <w:pStyle w:val="Ttulo1"/>
        <w:numPr>
          <w:ilvl w:val="0"/>
          <w:numId w:val="4"/>
        </w:numPr>
        <w:tabs>
          <w:tab w:val="left" w:pos="814"/>
          <w:tab w:val="left" w:pos="815"/>
        </w:tabs>
        <w:spacing w:before="161"/>
        <w:rPr>
          <w:u w:val="none"/>
        </w:rPr>
      </w:pPr>
      <w:r>
        <w:t>DO DIREITO DE</w:t>
      </w:r>
      <w:r>
        <w:rPr>
          <w:spacing w:val="-4"/>
        </w:rPr>
        <w:t xml:space="preserve"> </w:t>
      </w:r>
      <w:r>
        <w:t>PETIÇÃO</w:t>
      </w:r>
    </w:p>
    <w:p w:rsidR="003F4025" w:rsidRDefault="003F4025">
      <w:pPr>
        <w:pStyle w:val="Corpodetexto"/>
        <w:spacing w:before="2"/>
        <w:ind w:left="0"/>
        <w:jc w:val="left"/>
        <w:rPr>
          <w:b/>
          <w:sz w:val="10"/>
        </w:rPr>
      </w:pPr>
    </w:p>
    <w:p w:rsidR="003F4025" w:rsidRDefault="005E670F">
      <w:pPr>
        <w:pStyle w:val="PargrafodaLista"/>
        <w:numPr>
          <w:ilvl w:val="1"/>
          <w:numId w:val="4"/>
        </w:numPr>
        <w:tabs>
          <w:tab w:val="left" w:pos="815"/>
        </w:tabs>
        <w:spacing w:before="56" w:line="259" w:lineRule="auto"/>
        <w:ind w:right="831" w:firstLine="0"/>
        <w:jc w:val="both"/>
      </w:pPr>
      <w:r>
        <w:t>Qualquer licitante poderá apresentar recurso ao Leiloeiro, no prazo de 05 (cinco) dias úteis, a contar da intimação do ato ou lavratura da ata, nos casos previstos nas alíneas do inciso I, do artigo 109, da Lei nº.</w:t>
      </w:r>
      <w:r>
        <w:rPr>
          <w:spacing w:val="-34"/>
        </w:rPr>
        <w:t xml:space="preserve"> </w:t>
      </w:r>
      <w:r>
        <w:t>8.666/93.</w:t>
      </w:r>
    </w:p>
    <w:p w:rsidR="003F4025" w:rsidRDefault="005E670F">
      <w:pPr>
        <w:pStyle w:val="PargrafodaLista"/>
        <w:numPr>
          <w:ilvl w:val="1"/>
          <w:numId w:val="4"/>
        </w:numPr>
        <w:tabs>
          <w:tab w:val="left" w:pos="815"/>
        </w:tabs>
        <w:spacing w:before="159" w:line="259" w:lineRule="auto"/>
        <w:ind w:right="828" w:firstLine="0"/>
        <w:jc w:val="both"/>
      </w:pPr>
      <w:r>
        <w:t>Interposto, o recurso será comunicado por publicação no Diário Oficial do Município (DOM) aos demais licitantes, que poderão impugná-lo em igual prazo. Findo esse período, impugnado ou não o recurso, o Leiloeiro encaminhará, no prazo de 05 (cinco) dias úteis, à Comissão de Leilão da SEMOB/MT, para que seja analisado e proferida a decisão, por meio do Diário Oficial do Município</w:t>
      </w:r>
      <w:r>
        <w:rPr>
          <w:spacing w:val="-10"/>
        </w:rPr>
        <w:t xml:space="preserve"> </w:t>
      </w:r>
      <w:r>
        <w:t>(DOM).</w:t>
      </w:r>
    </w:p>
    <w:p w:rsidR="003F4025" w:rsidRDefault="005E670F">
      <w:pPr>
        <w:pStyle w:val="PargrafodaLista"/>
        <w:numPr>
          <w:ilvl w:val="1"/>
          <w:numId w:val="4"/>
        </w:numPr>
        <w:tabs>
          <w:tab w:val="left" w:pos="815"/>
        </w:tabs>
        <w:spacing w:line="259" w:lineRule="auto"/>
        <w:ind w:right="828" w:firstLine="0"/>
        <w:jc w:val="both"/>
      </w:pPr>
      <w:r>
        <w:t>Quaisquer</w:t>
      </w:r>
      <w:r>
        <w:rPr>
          <w:spacing w:val="-11"/>
        </w:rPr>
        <w:t xml:space="preserve"> </w:t>
      </w:r>
      <w:r>
        <w:t>argumentos</w:t>
      </w:r>
      <w:r>
        <w:rPr>
          <w:spacing w:val="-14"/>
        </w:rPr>
        <w:t xml:space="preserve"> </w:t>
      </w:r>
      <w:r>
        <w:t>ou</w:t>
      </w:r>
      <w:r>
        <w:rPr>
          <w:spacing w:val="-11"/>
        </w:rPr>
        <w:t xml:space="preserve"> </w:t>
      </w:r>
      <w:r>
        <w:t>subsídios</w:t>
      </w:r>
      <w:r>
        <w:rPr>
          <w:spacing w:val="-11"/>
        </w:rPr>
        <w:t xml:space="preserve"> </w:t>
      </w:r>
      <w:r>
        <w:t>concernentes</w:t>
      </w:r>
      <w:r>
        <w:rPr>
          <w:spacing w:val="-11"/>
        </w:rPr>
        <w:t xml:space="preserve"> </w:t>
      </w:r>
      <w:r>
        <w:t>à</w:t>
      </w:r>
      <w:r>
        <w:rPr>
          <w:spacing w:val="-11"/>
        </w:rPr>
        <w:t xml:space="preserve"> </w:t>
      </w:r>
      <w:r>
        <w:t>defesa</w:t>
      </w:r>
      <w:r>
        <w:rPr>
          <w:spacing w:val="-11"/>
        </w:rPr>
        <w:t xml:space="preserve"> </w:t>
      </w:r>
      <w:r>
        <w:t>do</w:t>
      </w:r>
      <w:r>
        <w:rPr>
          <w:spacing w:val="-10"/>
        </w:rPr>
        <w:t xml:space="preserve"> </w:t>
      </w:r>
      <w:r>
        <w:t>licitante,</w:t>
      </w:r>
      <w:r>
        <w:rPr>
          <w:spacing w:val="-10"/>
        </w:rPr>
        <w:t xml:space="preserve"> </w:t>
      </w:r>
      <w:r>
        <w:t>que</w:t>
      </w:r>
      <w:r>
        <w:rPr>
          <w:spacing w:val="-11"/>
        </w:rPr>
        <w:t xml:space="preserve"> </w:t>
      </w:r>
      <w:r>
        <w:t>pretender</w:t>
      </w:r>
      <w:r>
        <w:rPr>
          <w:spacing w:val="-11"/>
        </w:rPr>
        <w:t xml:space="preserve"> </w:t>
      </w:r>
      <w:r>
        <w:t>reconsideração</w:t>
      </w:r>
      <w:r>
        <w:rPr>
          <w:spacing w:val="-9"/>
        </w:rPr>
        <w:t xml:space="preserve"> </w:t>
      </w:r>
      <w:r>
        <w:t>total ou parcial das decisões do Leiloeiro, deverão ser apresentados por escrito, sob a forma de petição, com os dados pessoais do impetrante, endereço, bem como explicitar de forma detalhada as razões, motivações e a formulação da</w:t>
      </w:r>
      <w:r>
        <w:rPr>
          <w:spacing w:val="-1"/>
        </w:rPr>
        <w:t xml:space="preserve"> </w:t>
      </w:r>
      <w:r>
        <w:t>pretensão.</w:t>
      </w:r>
    </w:p>
    <w:p w:rsidR="003F4025" w:rsidRDefault="005E670F">
      <w:pPr>
        <w:pStyle w:val="Ttulo1"/>
        <w:numPr>
          <w:ilvl w:val="0"/>
          <w:numId w:val="4"/>
        </w:numPr>
        <w:tabs>
          <w:tab w:val="left" w:pos="814"/>
          <w:tab w:val="left" w:pos="815"/>
        </w:tabs>
        <w:rPr>
          <w:u w:val="none"/>
        </w:rPr>
      </w:pPr>
      <w:r>
        <w:t>DA REVOGAÇÃO</w:t>
      </w:r>
    </w:p>
    <w:p w:rsidR="003F4025" w:rsidRDefault="003F4025">
      <w:pPr>
        <w:pStyle w:val="Corpodetexto"/>
        <w:spacing w:before="2"/>
        <w:ind w:left="0"/>
        <w:jc w:val="left"/>
        <w:rPr>
          <w:b/>
          <w:sz w:val="10"/>
        </w:rPr>
      </w:pPr>
    </w:p>
    <w:p w:rsidR="003F4025" w:rsidRDefault="005E670F">
      <w:pPr>
        <w:pStyle w:val="PargrafodaLista"/>
        <w:numPr>
          <w:ilvl w:val="1"/>
          <w:numId w:val="4"/>
        </w:numPr>
        <w:tabs>
          <w:tab w:val="left" w:pos="815"/>
        </w:tabs>
        <w:spacing w:before="56" w:line="259" w:lineRule="auto"/>
        <w:ind w:right="824" w:firstLine="0"/>
        <w:jc w:val="both"/>
      </w:pPr>
      <w:r>
        <w:t>Antes da retirada do produto, o SecretáriodaSEMOB/MT, com prevalência no interesse público, revogar este leilão, parcial ou totalmente, devendo, no caso de ilegalidade, anulá-lo, no todo ou em parte, em despacho fundamentado, quer de ofício, quer mediante provocação de</w:t>
      </w:r>
      <w:r>
        <w:rPr>
          <w:spacing w:val="-4"/>
        </w:rPr>
        <w:t xml:space="preserve"> </w:t>
      </w:r>
      <w:r>
        <w:t>terceiros.</w:t>
      </w:r>
    </w:p>
    <w:p w:rsidR="003F4025" w:rsidRDefault="005E670F">
      <w:pPr>
        <w:pStyle w:val="PargrafodaLista"/>
        <w:numPr>
          <w:ilvl w:val="1"/>
          <w:numId w:val="4"/>
        </w:numPr>
        <w:tabs>
          <w:tab w:val="left" w:pos="815"/>
        </w:tabs>
        <w:spacing w:line="259" w:lineRule="auto"/>
        <w:ind w:right="827" w:firstLine="0"/>
        <w:jc w:val="both"/>
      </w:pPr>
      <w:r>
        <w:t>Na</w:t>
      </w:r>
      <w:r>
        <w:rPr>
          <w:spacing w:val="-9"/>
        </w:rPr>
        <w:t xml:space="preserve"> </w:t>
      </w:r>
      <w:r>
        <w:t>hipótese</w:t>
      </w:r>
      <w:r>
        <w:rPr>
          <w:spacing w:val="-9"/>
        </w:rPr>
        <w:t xml:space="preserve"> </w:t>
      </w:r>
      <w:r>
        <w:t>de</w:t>
      </w:r>
      <w:r>
        <w:rPr>
          <w:spacing w:val="-10"/>
        </w:rPr>
        <w:t xml:space="preserve"> </w:t>
      </w:r>
      <w:r>
        <w:t>anulação,</w:t>
      </w:r>
      <w:r>
        <w:rPr>
          <w:spacing w:val="-8"/>
        </w:rPr>
        <w:t xml:space="preserve"> </w:t>
      </w:r>
      <w:r>
        <w:t>não</w:t>
      </w:r>
      <w:r>
        <w:rPr>
          <w:spacing w:val="-9"/>
        </w:rPr>
        <w:t xml:space="preserve"> </w:t>
      </w:r>
      <w:r>
        <w:t>terá</w:t>
      </w:r>
      <w:r>
        <w:rPr>
          <w:spacing w:val="-14"/>
        </w:rPr>
        <w:t xml:space="preserve"> </w:t>
      </w:r>
      <w:r>
        <w:t>o</w:t>
      </w:r>
      <w:r>
        <w:rPr>
          <w:spacing w:val="-7"/>
        </w:rPr>
        <w:t xml:space="preserve"> </w:t>
      </w:r>
      <w:r>
        <w:t>arrematante</w:t>
      </w:r>
      <w:r>
        <w:rPr>
          <w:spacing w:val="-7"/>
        </w:rPr>
        <w:t xml:space="preserve"> </w:t>
      </w:r>
      <w:r>
        <w:t>direito</w:t>
      </w:r>
      <w:r>
        <w:rPr>
          <w:spacing w:val="-9"/>
        </w:rPr>
        <w:t xml:space="preserve"> </w:t>
      </w:r>
      <w:r>
        <w:t>à</w:t>
      </w:r>
      <w:r>
        <w:rPr>
          <w:spacing w:val="-8"/>
        </w:rPr>
        <w:t xml:space="preserve"> </w:t>
      </w:r>
      <w:r>
        <w:t>restituição</w:t>
      </w:r>
      <w:r>
        <w:rPr>
          <w:spacing w:val="-10"/>
        </w:rPr>
        <w:t xml:space="preserve"> </w:t>
      </w:r>
      <w:r>
        <w:t>do</w:t>
      </w:r>
      <w:r>
        <w:rPr>
          <w:spacing w:val="-12"/>
        </w:rPr>
        <w:t xml:space="preserve"> </w:t>
      </w:r>
      <w:r>
        <w:t>valor</w:t>
      </w:r>
      <w:r>
        <w:rPr>
          <w:spacing w:val="-8"/>
        </w:rPr>
        <w:t xml:space="preserve"> </w:t>
      </w:r>
      <w:r>
        <w:t>pago,</w:t>
      </w:r>
      <w:r>
        <w:rPr>
          <w:spacing w:val="-8"/>
        </w:rPr>
        <w:t xml:space="preserve"> </w:t>
      </w:r>
      <w:r>
        <w:t>se</w:t>
      </w:r>
      <w:r>
        <w:rPr>
          <w:spacing w:val="-10"/>
        </w:rPr>
        <w:t xml:space="preserve"> </w:t>
      </w:r>
      <w:r>
        <w:t>houver,</w:t>
      </w:r>
      <w:r>
        <w:rPr>
          <w:spacing w:val="-10"/>
        </w:rPr>
        <w:t xml:space="preserve"> </w:t>
      </w:r>
      <w:r>
        <w:t>de</w:t>
      </w:r>
      <w:r>
        <w:rPr>
          <w:spacing w:val="-11"/>
        </w:rPr>
        <w:t xml:space="preserve"> </w:t>
      </w:r>
      <w:r>
        <w:t>qualquer forma, concorrido para a prática da</w:t>
      </w:r>
      <w:r>
        <w:rPr>
          <w:spacing w:val="-5"/>
        </w:rPr>
        <w:t xml:space="preserve"> </w:t>
      </w:r>
      <w:r>
        <w:t>ilegalidade.</w:t>
      </w:r>
    </w:p>
    <w:p w:rsidR="003F4025" w:rsidRDefault="005E670F">
      <w:pPr>
        <w:pStyle w:val="Ttulo1"/>
        <w:numPr>
          <w:ilvl w:val="0"/>
          <w:numId w:val="4"/>
        </w:numPr>
        <w:tabs>
          <w:tab w:val="left" w:pos="814"/>
          <w:tab w:val="left" w:pos="815"/>
        </w:tabs>
        <w:spacing w:before="159"/>
        <w:rPr>
          <w:u w:val="none"/>
        </w:rPr>
      </w:pPr>
      <w:r>
        <w:t>DAS OBRIGAÇÕES DO</w:t>
      </w:r>
      <w:r>
        <w:rPr>
          <w:spacing w:val="-4"/>
        </w:rPr>
        <w:t xml:space="preserve"> </w:t>
      </w:r>
      <w:r>
        <w:t>ARREMATANTE</w:t>
      </w:r>
    </w:p>
    <w:p w:rsidR="003F4025" w:rsidRDefault="003F4025">
      <w:pPr>
        <w:pStyle w:val="Corpodetexto"/>
        <w:spacing w:before="4"/>
        <w:ind w:left="0"/>
        <w:jc w:val="left"/>
        <w:rPr>
          <w:b/>
          <w:sz w:val="10"/>
        </w:rPr>
      </w:pPr>
    </w:p>
    <w:p w:rsidR="003F4025" w:rsidRDefault="005E670F">
      <w:pPr>
        <w:pStyle w:val="PargrafodaLista"/>
        <w:numPr>
          <w:ilvl w:val="1"/>
          <w:numId w:val="4"/>
        </w:numPr>
        <w:tabs>
          <w:tab w:val="left" w:pos="815"/>
        </w:tabs>
        <w:spacing w:before="57" w:line="259" w:lineRule="auto"/>
        <w:ind w:right="828" w:firstLine="0"/>
        <w:jc w:val="both"/>
      </w:pPr>
      <w:r>
        <w:t>Os Arrematantes dos veículos considerados conservados/documentados, assumindo também todos os ônus sobre eles incidentes, tais como Taxas para Transferência de Propriedade, Licenciamento, Remarcação de Chassi, Taxas de Vistoria, dentre outros, inclusive procedendo à transferência de propriedade do</w:t>
      </w:r>
      <w:r>
        <w:rPr>
          <w:spacing w:val="-18"/>
        </w:rPr>
        <w:t xml:space="preserve"> </w:t>
      </w:r>
      <w:r>
        <w:t>mesmo.</w:t>
      </w:r>
    </w:p>
    <w:p w:rsidR="003F4025" w:rsidRDefault="005E670F">
      <w:pPr>
        <w:pStyle w:val="PargrafodaLista"/>
        <w:numPr>
          <w:ilvl w:val="1"/>
          <w:numId w:val="4"/>
        </w:numPr>
        <w:tabs>
          <w:tab w:val="left" w:pos="815"/>
        </w:tabs>
        <w:spacing w:line="256" w:lineRule="auto"/>
        <w:ind w:right="824" w:firstLine="0"/>
        <w:jc w:val="both"/>
      </w:pPr>
      <w:r>
        <w:t>Correrão por conta do arrematante as despesas decorrentes da retirada, transporte, transferência, licenciamento, a comissão do Leiloeiro e demais taxas administrativas e as taxas de reconhecimento de</w:t>
      </w:r>
      <w:r>
        <w:rPr>
          <w:spacing w:val="-24"/>
        </w:rPr>
        <w:t xml:space="preserve"> </w:t>
      </w:r>
      <w:r>
        <w:t>firma.</w:t>
      </w:r>
    </w:p>
    <w:p w:rsidR="003F4025" w:rsidRDefault="005E670F">
      <w:pPr>
        <w:pStyle w:val="PargrafodaLista"/>
        <w:numPr>
          <w:ilvl w:val="1"/>
          <w:numId w:val="4"/>
        </w:numPr>
        <w:tabs>
          <w:tab w:val="left" w:pos="815"/>
        </w:tabs>
        <w:spacing w:before="164"/>
        <w:ind w:left="814"/>
        <w:jc w:val="both"/>
      </w:pPr>
      <w:r>
        <w:t>Os impostos decorrentes do Leilão, quando</w:t>
      </w:r>
      <w:r>
        <w:rPr>
          <w:spacing w:val="2"/>
        </w:rPr>
        <w:t xml:space="preserve"> </w:t>
      </w:r>
      <w:r>
        <w:t>devidos.</w:t>
      </w:r>
    </w:p>
    <w:p w:rsidR="003F4025" w:rsidRDefault="005E670F">
      <w:pPr>
        <w:pStyle w:val="Ttulo1"/>
        <w:numPr>
          <w:ilvl w:val="0"/>
          <w:numId w:val="4"/>
        </w:numPr>
        <w:tabs>
          <w:tab w:val="left" w:pos="814"/>
          <w:tab w:val="left" w:pos="815"/>
        </w:tabs>
        <w:spacing w:before="180"/>
        <w:rPr>
          <w:u w:val="none"/>
        </w:rPr>
      </w:pPr>
      <w:r>
        <w:t>DAS DISPOSIÇÕES</w:t>
      </w:r>
      <w:r>
        <w:rPr>
          <w:spacing w:val="-4"/>
        </w:rPr>
        <w:t xml:space="preserve"> </w:t>
      </w:r>
      <w:r>
        <w:t>GERAIS:</w:t>
      </w:r>
    </w:p>
    <w:p w:rsidR="003F4025" w:rsidRDefault="003F4025">
      <w:pPr>
        <w:sectPr w:rsidR="003F4025">
          <w:pgSz w:w="11910" w:h="16840"/>
          <w:pgMar w:top="1360" w:right="300" w:bottom="280" w:left="460" w:header="720" w:footer="720" w:gutter="0"/>
          <w:cols w:space="720"/>
        </w:sectPr>
      </w:pPr>
    </w:p>
    <w:p w:rsidR="003F4025" w:rsidRDefault="005E670F">
      <w:pPr>
        <w:pStyle w:val="PargrafodaLista"/>
        <w:numPr>
          <w:ilvl w:val="1"/>
          <w:numId w:val="4"/>
        </w:numPr>
        <w:tabs>
          <w:tab w:val="left" w:pos="815"/>
        </w:tabs>
        <w:spacing w:before="39" w:line="259" w:lineRule="auto"/>
        <w:ind w:right="827" w:firstLine="0"/>
        <w:jc w:val="both"/>
      </w:pPr>
      <w:r>
        <w:lastRenderedPageBreak/>
        <w:t>A</w:t>
      </w:r>
      <w:r>
        <w:rPr>
          <w:spacing w:val="-5"/>
        </w:rPr>
        <w:t xml:space="preserve"> </w:t>
      </w:r>
      <w:r>
        <w:t>participação</w:t>
      </w:r>
      <w:r>
        <w:rPr>
          <w:spacing w:val="-2"/>
        </w:rPr>
        <w:t xml:space="preserve"> </w:t>
      </w:r>
      <w:r>
        <w:t>do</w:t>
      </w:r>
      <w:r>
        <w:rPr>
          <w:spacing w:val="-3"/>
        </w:rPr>
        <w:t xml:space="preserve"> </w:t>
      </w:r>
      <w:r>
        <w:t>Leilão</w:t>
      </w:r>
      <w:r>
        <w:rPr>
          <w:spacing w:val="-3"/>
        </w:rPr>
        <w:t xml:space="preserve"> </w:t>
      </w:r>
      <w:r>
        <w:t>implica</w:t>
      </w:r>
      <w:r>
        <w:rPr>
          <w:spacing w:val="-4"/>
        </w:rPr>
        <w:t xml:space="preserve"> </w:t>
      </w:r>
      <w:r>
        <w:t>no</w:t>
      </w:r>
      <w:r>
        <w:rPr>
          <w:spacing w:val="-2"/>
        </w:rPr>
        <w:t xml:space="preserve"> </w:t>
      </w:r>
      <w:r>
        <w:t>conhecimento</w:t>
      </w:r>
      <w:r>
        <w:rPr>
          <w:spacing w:val="-3"/>
        </w:rPr>
        <w:t xml:space="preserve"> </w:t>
      </w:r>
      <w:r>
        <w:t>e</w:t>
      </w:r>
      <w:r>
        <w:rPr>
          <w:spacing w:val="-3"/>
        </w:rPr>
        <w:t xml:space="preserve"> </w:t>
      </w:r>
      <w:r>
        <w:t>aceitação,</w:t>
      </w:r>
      <w:r>
        <w:rPr>
          <w:spacing w:val="-4"/>
        </w:rPr>
        <w:t xml:space="preserve"> </w:t>
      </w:r>
      <w:r>
        <w:t>por</w:t>
      </w:r>
      <w:r>
        <w:rPr>
          <w:spacing w:val="-3"/>
        </w:rPr>
        <w:t xml:space="preserve"> </w:t>
      </w:r>
      <w:r>
        <w:t>parte</w:t>
      </w:r>
      <w:r>
        <w:rPr>
          <w:spacing w:val="-4"/>
        </w:rPr>
        <w:t xml:space="preserve"> </w:t>
      </w:r>
      <w:r>
        <w:t>dos</w:t>
      </w:r>
      <w:r>
        <w:rPr>
          <w:spacing w:val="-3"/>
        </w:rPr>
        <w:t xml:space="preserve"> </w:t>
      </w:r>
      <w:r>
        <w:t>concorrentes</w:t>
      </w:r>
      <w:r>
        <w:rPr>
          <w:spacing w:val="-3"/>
        </w:rPr>
        <w:t xml:space="preserve"> </w:t>
      </w:r>
      <w:r>
        <w:t>das</w:t>
      </w:r>
      <w:r>
        <w:rPr>
          <w:spacing w:val="-3"/>
        </w:rPr>
        <w:t xml:space="preserve"> </w:t>
      </w:r>
      <w:r>
        <w:t>exigências</w:t>
      </w:r>
      <w:r>
        <w:rPr>
          <w:spacing w:val="-6"/>
        </w:rPr>
        <w:t xml:space="preserve"> </w:t>
      </w:r>
      <w:r>
        <w:t>e condições estabelecidas no presente Edital. Não poderá o Arrematante, sob nenhum pretexto, alegar desconhecimento das condições contidas neste Edital, bem como na legislação reguladora da matéria, especialmente das disposições da Lei Federal nº. 8.666, de 21 de junho de</w:t>
      </w:r>
      <w:r>
        <w:rPr>
          <w:spacing w:val="-12"/>
        </w:rPr>
        <w:t xml:space="preserve"> </w:t>
      </w:r>
      <w:r>
        <w:t>1993.</w:t>
      </w:r>
    </w:p>
    <w:p w:rsidR="003F4025" w:rsidRDefault="005E670F">
      <w:pPr>
        <w:pStyle w:val="PargrafodaLista"/>
        <w:numPr>
          <w:ilvl w:val="1"/>
          <w:numId w:val="4"/>
        </w:numPr>
        <w:tabs>
          <w:tab w:val="left" w:pos="815"/>
        </w:tabs>
        <w:spacing w:line="256" w:lineRule="auto"/>
        <w:ind w:right="833" w:firstLine="0"/>
        <w:jc w:val="both"/>
      </w:pPr>
      <w:r>
        <w:t>Os casos omissos serão resolvidos pela Comissão de Leilão, e a decisão publicada em Diário Oficial do Município</w:t>
      </w:r>
      <w:r>
        <w:rPr>
          <w:spacing w:val="-1"/>
        </w:rPr>
        <w:t xml:space="preserve"> </w:t>
      </w:r>
      <w:r>
        <w:t>(DOM).</w:t>
      </w:r>
    </w:p>
    <w:p w:rsidR="003F4025" w:rsidRDefault="005E670F">
      <w:pPr>
        <w:pStyle w:val="PargrafodaLista"/>
        <w:numPr>
          <w:ilvl w:val="1"/>
          <w:numId w:val="4"/>
        </w:numPr>
        <w:tabs>
          <w:tab w:val="left" w:pos="815"/>
        </w:tabs>
        <w:spacing w:before="165"/>
        <w:ind w:left="814"/>
        <w:jc w:val="both"/>
      </w:pPr>
      <w:r>
        <w:t>Não será dado nenhum tipo de garantia ao</w:t>
      </w:r>
      <w:r>
        <w:rPr>
          <w:spacing w:val="2"/>
        </w:rPr>
        <w:t xml:space="preserve"> </w:t>
      </w:r>
      <w:r>
        <w:t>adquirente.</w:t>
      </w:r>
    </w:p>
    <w:p w:rsidR="003F4025" w:rsidRDefault="005E670F">
      <w:pPr>
        <w:pStyle w:val="PargrafodaLista"/>
        <w:numPr>
          <w:ilvl w:val="1"/>
          <w:numId w:val="4"/>
        </w:numPr>
        <w:tabs>
          <w:tab w:val="left" w:pos="815"/>
        </w:tabs>
        <w:spacing w:before="180" w:line="259" w:lineRule="auto"/>
        <w:ind w:right="827" w:firstLine="0"/>
        <w:jc w:val="both"/>
      </w:pPr>
      <w:r>
        <w:t>O adquirente é responsável pela utilização e destino final dos bens arrematados e responderá, civil e criminalmente,</w:t>
      </w:r>
      <w:r>
        <w:rPr>
          <w:spacing w:val="-8"/>
        </w:rPr>
        <w:t xml:space="preserve"> </w:t>
      </w:r>
      <w:r>
        <w:t>pelo</w:t>
      </w:r>
      <w:r>
        <w:rPr>
          <w:spacing w:val="-10"/>
        </w:rPr>
        <w:t xml:space="preserve"> </w:t>
      </w:r>
      <w:r>
        <w:t>seu</w:t>
      </w:r>
      <w:r>
        <w:rPr>
          <w:spacing w:val="-12"/>
        </w:rPr>
        <w:t xml:space="preserve"> </w:t>
      </w:r>
      <w:r>
        <w:t>uso</w:t>
      </w:r>
      <w:r>
        <w:rPr>
          <w:spacing w:val="-10"/>
        </w:rPr>
        <w:t xml:space="preserve"> </w:t>
      </w:r>
      <w:r>
        <w:t>e</w:t>
      </w:r>
      <w:r>
        <w:rPr>
          <w:spacing w:val="-8"/>
        </w:rPr>
        <w:t xml:space="preserve"> </w:t>
      </w:r>
      <w:r>
        <w:t>destinação</w:t>
      </w:r>
      <w:r>
        <w:rPr>
          <w:spacing w:val="-10"/>
        </w:rPr>
        <w:t xml:space="preserve"> </w:t>
      </w:r>
      <w:r>
        <w:t>em</w:t>
      </w:r>
      <w:r>
        <w:rPr>
          <w:spacing w:val="-8"/>
        </w:rPr>
        <w:t xml:space="preserve"> </w:t>
      </w:r>
      <w:r>
        <w:t>desacordo</w:t>
      </w:r>
      <w:r>
        <w:rPr>
          <w:spacing w:val="-8"/>
        </w:rPr>
        <w:t xml:space="preserve"> </w:t>
      </w:r>
      <w:r>
        <w:t>com</w:t>
      </w:r>
      <w:r>
        <w:rPr>
          <w:spacing w:val="-9"/>
        </w:rPr>
        <w:t xml:space="preserve"> </w:t>
      </w:r>
      <w:r>
        <w:t>as</w:t>
      </w:r>
      <w:r>
        <w:rPr>
          <w:spacing w:val="-9"/>
        </w:rPr>
        <w:t xml:space="preserve"> </w:t>
      </w:r>
      <w:r>
        <w:t>restrições</w:t>
      </w:r>
      <w:r>
        <w:rPr>
          <w:spacing w:val="-11"/>
        </w:rPr>
        <w:t xml:space="preserve"> </w:t>
      </w:r>
      <w:r>
        <w:t>estabelecidas</w:t>
      </w:r>
      <w:r>
        <w:rPr>
          <w:spacing w:val="-9"/>
        </w:rPr>
        <w:t xml:space="preserve"> </w:t>
      </w:r>
      <w:r>
        <w:t>neste</w:t>
      </w:r>
      <w:r>
        <w:rPr>
          <w:spacing w:val="-11"/>
        </w:rPr>
        <w:t xml:space="preserve"> </w:t>
      </w:r>
      <w:r>
        <w:t>edital</w:t>
      </w:r>
      <w:r>
        <w:rPr>
          <w:spacing w:val="-11"/>
        </w:rPr>
        <w:t xml:space="preserve"> </w:t>
      </w:r>
      <w:r>
        <w:t>e</w:t>
      </w:r>
      <w:r>
        <w:rPr>
          <w:spacing w:val="-8"/>
        </w:rPr>
        <w:t xml:space="preserve"> </w:t>
      </w:r>
      <w:r>
        <w:t>na</w:t>
      </w:r>
      <w:r>
        <w:rPr>
          <w:spacing w:val="-11"/>
        </w:rPr>
        <w:t xml:space="preserve"> </w:t>
      </w:r>
      <w:r>
        <w:t>legislação em</w:t>
      </w:r>
      <w:r>
        <w:rPr>
          <w:spacing w:val="-1"/>
        </w:rPr>
        <w:t xml:space="preserve"> </w:t>
      </w:r>
      <w:r>
        <w:t>vigor.</w:t>
      </w:r>
    </w:p>
    <w:p w:rsidR="003F4025" w:rsidRDefault="005E670F">
      <w:pPr>
        <w:pStyle w:val="PargrafodaLista"/>
        <w:numPr>
          <w:ilvl w:val="1"/>
          <w:numId w:val="4"/>
        </w:numPr>
        <w:tabs>
          <w:tab w:val="left" w:pos="606"/>
        </w:tabs>
        <w:spacing w:before="159" w:line="259" w:lineRule="auto"/>
        <w:ind w:right="830" w:firstLine="0"/>
        <w:jc w:val="both"/>
      </w:pPr>
      <w:r>
        <w:rPr>
          <w:rFonts w:ascii="Arial" w:hAnsi="Arial"/>
          <w:sz w:val="16"/>
        </w:rPr>
        <w:t xml:space="preserve">O </w:t>
      </w:r>
      <w:r>
        <w:t>Leiloeiro Público Oficial e a Secretaria de Mobilidade Urbana – SEMOB/MT não se enquadram na condição de fornecedores, intermediários, ou comerciantes, sendo aqueles, meros mandatários, ficando EXIMIDOS de eventuais responsabilidades por defeitos ou vícios ocultos que possam existir, nos termos do art. 663, do Código Civil Brasileiro, bem como de qualquer responsabilidade em caso de evicção (art. 448, do Código Civil Brasileiro) e ou tributária, relativamente aos bens alienados</w:t>
      </w:r>
      <w:r>
        <w:rPr>
          <w:spacing w:val="-4"/>
        </w:rPr>
        <w:t xml:space="preserve"> </w:t>
      </w:r>
      <w:r>
        <w:t>(vendidos).</w:t>
      </w:r>
    </w:p>
    <w:p w:rsidR="003F4025" w:rsidRDefault="005E670F">
      <w:pPr>
        <w:pStyle w:val="PargrafodaLista"/>
        <w:numPr>
          <w:ilvl w:val="1"/>
          <w:numId w:val="4"/>
        </w:numPr>
        <w:tabs>
          <w:tab w:val="left" w:pos="815"/>
        </w:tabs>
        <w:spacing w:before="161" w:line="256" w:lineRule="auto"/>
        <w:ind w:right="827" w:firstLine="0"/>
        <w:jc w:val="both"/>
      </w:pPr>
      <w:r>
        <w:t>O</w:t>
      </w:r>
      <w:r>
        <w:rPr>
          <w:spacing w:val="-8"/>
        </w:rPr>
        <w:t xml:space="preserve"> </w:t>
      </w:r>
      <w:r>
        <w:t>presente</w:t>
      </w:r>
      <w:r>
        <w:rPr>
          <w:spacing w:val="-10"/>
        </w:rPr>
        <w:t xml:space="preserve"> </w:t>
      </w:r>
      <w:r>
        <w:t>Edital</w:t>
      </w:r>
      <w:r>
        <w:rPr>
          <w:spacing w:val="-9"/>
        </w:rPr>
        <w:t xml:space="preserve"> </w:t>
      </w:r>
      <w:r>
        <w:t>não</w:t>
      </w:r>
      <w:r>
        <w:rPr>
          <w:spacing w:val="-9"/>
        </w:rPr>
        <w:t xml:space="preserve"> </w:t>
      </w:r>
      <w:r>
        <w:t>importa</w:t>
      </w:r>
      <w:r>
        <w:rPr>
          <w:spacing w:val="-9"/>
        </w:rPr>
        <w:t xml:space="preserve"> </w:t>
      </w:r>
      <w:r>
        <w:t>em</w:t>
      </w:r>
      <w:r>
        <w:rPr>
          <w:spacing w:val="-11"/>
        </w:rPr>
        <w:t xml:space="preserve"> </w:t>
      </w:r>
      <w:r>
        <w:t>obrigação</w:t>
      </w:r>
      <w:r>
        <w:rPr>
          <w:spacing w:val="-9"/>
        </w:rPr>
        <w:t xml:space="preserve"> </w:t>
      </w:r>
      <w:r>
        <w:t>de</w:t>
      </w:r>
      <w:r>
        <w:rPr>
          <w:spacing w:val="-12"/>
        </w:rPr>
        <w:t xml:space="preserve"> </w:t>
      </w:r>
      <w:r>
        <w:t>venda,</w:t>
      </w:r>
      <w:r>
        <w:rPr>
          <w:spacing w:val="-12"/>
        </w:rPr>
        <w:t xml:space="preserve"> </w:t>
      </w:r>
      <w:r>
        <w:t>caso</w:t>
      </w:r>
      <w:r>
        <w:rPr>
          <w:spacing w:val="-9"/>
        </w:rPr>
        <w:t xml:space="preserve"> </w:t>
      </w:r>
      <w:r>
        <w:t>as</w:t>
      </w:r>
      <w:r>
        <w:rPr>
          <w:spacing w:val="-13"/>
        </w:rPr>
        <w:t xml:space="preserve"> </w:t>
      </w:r>
      <w:r>
        <w:t>ofertas</w:t>
      </w:r>
      <w:r>
        <w:rPr>
          <w:spacing w:val="-7"/>
        </w:rPr>
        <w:t xml:space="preserve"> </w:t>
      </w:r>
      <w:r>
        <w:t>não</w:t>
      </w:r>
      <w:r>
        <w:rPr>
          <w:spacing w:val="-9"/>
        </w:rPr>
        <w:t xml:space="preserve"> </w:t>
      </w:r>
      <w:r>
        <w:t>atinjam</w:t>
      </w:r>
      <w:r>
        <w:rPr>
          <w:spacing w:val="-9"/>
        </w:rPr>
        <w:t xml:space="preserve"> </w:t>
      </w:r>
      <w:r>
        <w:t>o</w:t>
      </w:r>
      <w:r>
        <w:rPr>
          <w:spacing w:val="-9"/>
        </w:rPr>
        <w:t xml:space="preserve"> </w:t>
      </w:r>
      <w:r>
        <w:t>valor</w:t>
      </w:r>
      <w:r>
        <w:rPr>
          <w:spacing w:val="-10"/>
        </w:rPr>
        <w:t xml:space="preserve"> </w:t>
      </w:r>
      <w:r>
        <w:t>de</w:t>
      </w:r>
      <w:r>
        <w:rPr>
          <w:spacing w:val="-10"/>
        </w:rPr>
        <w:t xml:space="preserve"> </w:t>
      </w:r>
      <w:r>
        <w:t>avaliação</w:t>
      </w:r>
      <w:r>
        <w:rPr>
          <w:spacing w:val="-9"/>
        </w:rPr>
        <w:t xml:space="preserve"> </w:t>
      </w:r>
      <w:r>
        <w:t>para cada lote.</w:t>
      </w:r>
    </w:p>
    <w:p w:rsidR="003F4025" w:rsidRDefault="005E670F">
      <w:pPr>
        <w:pStyle w:val="PargrafodaLista"/>
        <w:numPr>
          <w:ilvl w:val="1"/>
          <w:numId w:val="4"/>
        </w:numPr>
        <w:tabs>
          <w:tab w:val="left" w:pos="815"/>
        </w:tabs>
        <w:spacing w:before="165" w:line="259" w:lineRule="auto"/>
        <w:ind w:right="826" w:firstLine="0"/>
        <w:jc w:val="both"/>
      </w:pPr>
      <w:r>
        <w:t>A Secretaria de Mobilidade Urbana – SEMOB/MT, por meio da Comissão de Leilão, reserva seu direito de adiar,</w:t>
      </w:r>
      <w:r>
        <w:rPr>
          <w:spacing w:val="-4"/>
        </w:rPr>
        <w:t xml:space="preserve"> </w:t>
      </w:r>
      <w:r>
        <w:t>suspender,</w:t>
      </w:r>
      <w:r>
        <w:rPr>
          <w:spacing w:val="-5"/>
        </w:rPr>
        <w:t xml:space="preserve"> </w:t>
      </w:r>
      <w:r>
        <w:t>alterar</w:t>
      </w:r>
      <w:r>
        <w:rPr>
          <w:spacing w:val="-6"/>
        </w:rPr>
        <w:t xml:space="preserve"> </w:t>
      </w:r>
      <w:r>
        <w:t>ou</w:t>
      </w:r>
      <w:r>
        <w:rPr>
          <w:spacing w:val="-4"/>
        </w:rPr>
        <w:t xml:space="preserve"> </w:t>
      </w:r>
      <w:r>
        <w:t>revogar</w:t>
      </w:r>
      <w:r>
        <w:rPr>
          <w:spacing w:val="-8"/>
        </w:rPr>
        <w:t xml:space="preserve"> </w:t>
      </w:r>
      <w:r>
        <w:t>o</w:t>
      </w:r>
      <w:r>
        <w:rPr>
          <w:spacing w:val="-3"/>
        </w:rPr>
        <w:t xml:space="preserve"> </w:t>
      </w:r>
      <w:r>
        <w:t>presente</w:t>
      </w:r>
      <w:r>
        <w:rPr>
          <w:spacing w:val="-5"/>
        </w:rPr>
        <w:t xml:space="preserve"> </w:t>
      </w:r>
      <w:r>
        <w:t>Leilão,</w:t>
      </w:r>
      <w:r>
        <w:rPr>
          <w:spacing w:val="-3"/>
        </w:rPr>
        <w:t xml:space="preserve"> </w:t>
      </w:r>
      <w:r>
        <w:t>no</w:t>
      </w:r>
      <w:r>
        <w:rPr>
          <w:spacing w:val="-4"/>
        </w:rPr>
        <w:t xml:space="preserve"> </w:t>
      </w:r>
      <w:r>
        <w:t>todo</w:t>
      </w:r>
      <w:r>
        <w:rPr>
          <w:spacing w:val="-5"/>
        </w:rPr>
        <w:t xml:space="preserve"> </w:t>
      </w:r>
      <w:r>
        <w:t>ou</w:t>
      </w:r>
      <w:r>
        <w:rPr>
          <w:spacing w:val="-6"/>
        </w:rPr>
        <w:t xml:space="preserve"> </w:t>
      </w:r>
      <w:r>
        <w:t>em</w:t>
      </w:r>
      <w:r>
        <w:rPr>
          <w:spacing w:val="-2"/>
        </w:rPr>
        <w:t xml:space="preserve"> </w:t>
      </w:r>
      <w:r>
        <w:t>parte,</w:t>
      </w:r>
      <w:r>
        <w:rPr>
          <w:spacing w:val="-6"/>
        </w:rPr>
        <w:t xml:space="preserve"> </w:t>
      </w:r>
      <w:r>
        <w:t>inclusive</w:t>
      </w:r>
      <w:r>
        <w:rPr>
          <w:spacing w:val="-6"/>
        </w:rPr>
        <w:t xml:space="preserve"> </w:t>
      </w:r>
      <w:r>
        <w:t>retirar</w:t>
      </w:r>
      <w:r>
        <w:rPr>
          <w:spacing w:val="-3"/>
        </w:rPr>
        <w:t xml:space="preserve"> </w:t>
      </w:r>
      <w:r>
        <w:t>parte</w:t>
      </w:r>
      <w:r>
        <w:rPr>
          <w:spacing w:val="-5"/>
        </w:rPr>
        <w:t xml:space="preserve"> </w:t>
      </w:r>
      <w:r>
        <w:t>dos</w:t>
      </w:r>
      <w:r>
        <w:rPr>
          <w:spacing w:val="-6"/>
        </w:rPr>
        <w:t xml:space="preserve"> </w:t>
      </w:r>
      <w:r>
        <w:t>lotes</w:t>
      </w:r>
      <w:r>
        <w:rPr>
          <w:spacing w:val="-6"/>
        </w:rPr>
        <w:t xml:space="preserve"> </w:t>
      </w:r>
      <w:r>
        <w:t>postos à</w:t>
      </w:r>
      <w:r>
        <w:rPr>
          <w:spacing w:val="-9"/>
        </w:rPr>
        <w:t xml:space="preserve"> </w:t>
      </w:r>
      <w:r>
        <w:t>venda,</w:t>
      </w:r>
      <w:r>
        <w:rPr>
          <w:spacing w:val="-8"/>
        </w:rPr>
        <w:t xml:space="preserve"> </w:t>
      </w:r>
      <w:r>
        <w:t>sem</w:t>
      </w:r>
      <w:r>
        <w:rPr>
          <w:spacing w:val="-7"/>
        </w:rPr>
        <w:t xml:space="preserve"> </w:t>
      </w:r>
      <w:r>
        <w:t>que</w:t>
      </w:r>
      <w:r>
        <w:rPr>
          <w:spacing w:val="-7"/>
        </w:rPr>
        <w:t xml:space="preserve"> </w:t>
      </w:r>
      <w:r>
        <w:t>caiba</w:t>
      </w:r>
      <w:r>
        <w:rPr>
          <w:spacing w:val="-8"/>
        </w:rPr>
        <w:t xml:space="preserve"> </w:t>
      </w:r>
      <w:r>
        <w:t>a</w:t>
      </w:r>
      <w:r>
        <w:rPr>
          <w:spacing w:val="-11"/>
        </w:rPr>
        <w:t xml:space="preserve"> </w:t>
      </w:r>
      <w:r>
        <w:t>terceiros</w:t>
      </w:r>
      <w:r>
        <w:rPr>
          <w:spacing w:val="-10"/>
        </w:rPr>
        <w:t xml:space="preserve"> </w:t>
      </w:r>
      <w:r>
        <w:t>reclamação</w:t>
      </w:r>
      <w:r>
        <w:rPr>
          <w:spacing w:val="-7"/>
        </w:rPr>
        <w:t xml:space="preserve"> </w:t>
      </w:r>
      <w:r>
        <w:t>de</w:t>
      </w:r>
      <w:r>
        <w:rPr>
          <w:spacing w:val="-7"/>
        </w:rPr>
        <w:t xml:space="preserve"> </w:t>
      </w:r>
      <w:r>
        <w:t>qualquer</w:t>
      </w:r>
      <w:r>
        <w:rPr>
          <w:spacing w:val="-8"/>
        </w:rPr>
        <w:t xml:space="preserve"> </w:t>
      </w:r>
      <w:r>
        <w:t>espécie,</w:t>
      </w:r>
      <w:r>
        <w:rPr>
          <w:spacing w:val="-7"/>
        </w:rPr>
        <w:t xml:space="preserve"> </w:t>
      </w:r>
      <w:r>
        <w:t>tão</w:t>
      </w:r>
      <w:r>
        <w:rPr>
          <w:spacing w:val="-7"/>
        </w:rPr>
        <w:t xml:space="preserve"> </w:t>
      </w:r>
      <w:r>
        <w:t>pouco</w:t>
      </w:r>
      <w:r>
        <w:rPr>
          <w:spacing w:val="-7"/>
        </w:rPr>
        <w:t xml:space="preserve"> </w:t>
      </w:r>
      <w:r>
        <w:t>geração</w:t>
      </w:r>
      <w:r>
        <w:rPr>
          <w:spacing w:val="-7"/>
        </w:rPr>
        <w:t xml:space="preserve"> </w:t>
      </w:r>
      <w:r>
        <w:t>de</w:t>
      </w:r>
      <w:r>
        <w:rPr>
          <w:spacing w:val="-10"/>
        </w:rPr>
        <w:t xml:space="preserve"> </w:t>
      </w:r>
      <w:r>
        <w:t>direitos</w:t>
      </w:r>
      <w:r>
        <w:rPr>
          <w:spacing w:val="-10"/>
        </w:rPr>
        <w:t xml:space="preserve"> </w:t>
      </w:r>
      <w:r>
        <w:t>ou</w:t>
      </w:r>
      <w:r>
        <w:rPr>
          <w:spacing w:val="-9"/>
        </w:rPr>
        <w:t xml:space="preserve"> </w:t>
      </w:r>
      <w:r>
        <w:t>indenizações.</w:t>
      </w:r>
    </w:p>
    <w:p w:rsidR="003F4025" w:rsidRDefault="005E670F">
      <w:pPr>
        <w:pStyle w:val="PargrafodaLista"/>
        <w:numPr>
          <w:ilvl w:val="1"/>
          <w:numId w:val="4"/>
        </w:numPr>
        <w:tabs>
          <w:tab w:val="left" w:pos="815"/>
        </w:tabs>
        <w:spacing w:before="159" w:line="256" w:lineRule="auto"/>
        <w:ind w:right="828" w:firstLine="0"/>
        <w:jc w:val="both"/>
      </w:pPr>
      <w:r>
        <w:t>Fica eleita a Comarca de Cuiabá para dirimir quaisquer dúvidas e eventuais litígios oriundos do presente evento.</w:t>
      </w:r>
    </w:p>
    <w:p w:rsidR="003F4025" w:rsidRDefault="003F4025">
      <w:pPr>
        <w:spacing w:line="256" w:lineRule="auto"/>
        <w:jc w:val="both"/>
        <w:sectPr w:rsidR="003F4025">
          <w:pgSz w:w="11910" w:h="16840"/>
          <w:pgMar w:top="1360" w:right="300" w:bottom="280" w:left="460" w:header="720" w:footer="720" w:gutter="0"/>
          <w:cols w:space="720"/>
        </w:sectPr>
      </w:pPr>
    </w:p>
    <w:p w:rsidR="003F4025" w:rsidRDefault="005E670F">
      <w:pPr>
        <w:pStyle w:val="Ttulo1"/>
        <w:spacing w:before="39"/>
        <w:ind w:left="3773" w:right="4497" w:firstLine="0"/>
        <w:jc w:val="center"/>
        <w:rPr>
          <w:u w:val="none"/>
        </w:rPr>
      </w:pPr>
      <w:r>
        <w:lastRenderedPageBreak/>
        <w:t>ANEXO I</w:t>
      </w:r>
    </w:p>
    <w:p w:rsidR="003F4025" w:rsidRDefault="003F4025">
      <w:pPr>
        <w:pStyle w:val="Corpodetexto"/>
        <w:spacing w:before="2"/>
        <w:ind w:left="0"/>
        <w:jc w:val="left"/>
        <w:rPr>
          <w:b/>
          <w:sz w:val="10"/>
        </w:rPr>
      </w:pPr>
    </w:p>
    <w:p w:rsidR="003F4025" w:rsidRDefault="005E670F">
      <w:pPr>
        <w:spacing w:before="57"/>
        <w:ind w:left="1054"/>
        <w:rPr>
          <w:rFonts w:ascii="Calibri" w:hAnsi="Calibri"/>
          <w:b/>
        </w:rPr>
      </w:pPr>
      <w:r>
        <w:rPr>
          <w:rFonts w:ascii="Calibri" w:hAnsi="Calibri"/>
          <w:b/>
        </w:rPr>
        <w:t>VEÍCULOS, SUCATAS APROVEITÁVEIS E SUCATAS APROVEITÁVEIS COM MOTOR INSERVÍVEL</w:t>
      </w:r>
    </w:p>
    <w:p w:rsidR="003338B2" w:rsidRDefault="003338B2">
      <w:pPr>
        <w:spacing w:before="39"/>
        <w:ind w:left="3775" w:right="4497"/>
        <w:jc w:val="center"/>
        <w:rPr>
          <w:rFonts w:ascii="Calibri"/>
          <w:b/>
          <w:u w:val="single"/>
        </w:rPr>
      </w:pPr>
    </w:p>
    <w:tbl>
      <w:tblPr>
        <w:tblW w:w="10361" w:type="dxa"/>
        <w:tblInd w:w="279" w:type="dxa"/>
        <w:tblCellMar>
          <w:left w:w="70" w:type="dxa"/>
          <w:right w:w="70" w:type="dxa"/>
        </w:tblCellMar>
        <w:tblLook w:val="04A0" w:firstRow="1" w:lastRow="0" w:firstColumn="1" w:lastColumn="0" w:noHBand="0" w:noVBand="1"/>
      </w:tblPr>
      <w:tblGrid>
        <w:gridCol w:w="500"/>
        <w:gridCol w:w="1960"/>
        <w:gridCol w:w="760"/>
        <w:gridCol w:w="1440"/>
        <w:gridCol w:w="801"/>
        <w:gridCol w:w="3220"/>
        <w:gridCol w:w="800"/>
        <w:gridCol w:w="880"/>
      </w:tblGrid>
      <w:tr w:rsidR="003338B2" w:rsidRPr="003338B2" w:rsidTr="003338B2">
        <w:trPr>
          <w:trHeight w:val="630"/>
        </w:trPr>
        <w:tc>
          <w:tcPr>
            <w:tcW w:w="50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3338B2" w:rsidRPr="003338B2" w:rsidRDefault="003338B2" w:rsidP="003338B2">
            <w:pPr>
              <w:widowControl/>
              <w:autoSpaceDE/>
              <w:autoSpaceDN/>
              <w:jc w:val="center"/>
              <w:rPr>
                <w:rFonts w:eastAsia="Times New Roman"/>
                <w:b/>
                <w:bCs/>
                <w:color w:val="FFFFFF"/>
                <w:sz w:val="12"/>
                <w:szCs w:val="12"/>
                <w:lang w:val="pt-BR" w:eastAsia="pt-BR" w:bidi="ar-SA"/>
              </w:rPr>
            </w:pPr>
            <w:r w:rsidRPr="003338B2">
              <w:rPr>
                <w:rFonts w:eastAsia="Times New Roman"/>
                <w:b/>
                <w:bCs/>
                <w:color w:val="FFFFFF"/>
                <w:sz w:val="12"/>
                <w:szCs w:val="12"/>
                <w:lang w:val="pt-BR" w:eastAsia="pt-BR" w:bidi="ar-SA"/>
              </w:rPr>
              <w:t>LOTE</w:t>
            </w:r>
          </w:p>
        </w:tc>
        <w:tc>
          <w:tcPr>
            <w:tcW w:w="1960" w:type="dxa"/>
            <w:tcBorders>
              <w:top w:val="single" w:sz="4" w:space="0" w:color="auto"/>
              <w:left w:val="nil"/>
              <w:bottom w:val="single" w:sz="4" w:space="0" w:color="auto"/>
              <w:right w:val="single" w:sz="4" w:space="0" w:color="auto"/>
            </w:tcBorders>
            <w:shd w:val="clear" w:color="000000" w:fill="000000"/>
            <w:noWrap/>
            <w:vAlign w:val="center"/>
            <w:hideMark/>
          </w:tcPr>
          <w:p w:rsidR="003338B2" w:rsidRPr="003338B2" w:rsidRDefault="003338B2" w:rsidP="003338B2">
            <w:pPr>
              <w:widowControl/>
              <w:autoSpaceDE/>
              <w:autoSpaceDN/>
              <w:jc w:val="center"/>
              <w:rPr>
                <w:rFonts w:eastAsia="Times New Roman"/>
                <w:b/>
                <w:bCs/>
                <w:color w:val="FFFFFF"/>
                <w:sz w:val="12"/>
                <w:szCs w:val="12"/>
                <w:lang w:val="pt-BR" w:eastAsia="pt-BR" w:bidi="ar-SA"/>
              </w:rPr>
            </w:pPr>
            <w:r w:rsidRPr="003338B2">
              <w:rPr>
                <w:rFonts w:eastAsia="Times New Roman"/>
                <w:b/>
                <w:bCs/>
                <w:color w:val="FFFFFF"/>
                <w:sz w:val="12"/>
                <w:szCs w:val="12"/>
                <w:lang w:val="pt-BR" w:eastAsia="pt-BR" w:bidi="ar-SA"/>
              </w:rPr>
              <w:t>MARCA/MODELO</w:t>
            </w:r>
          </w:p>
        </w:tc>
        <w:tc>
          <w:tcPr>
            <w:tcW w:w="760" w:type="dxa"/>
            <w:tcBorders>
              <w:top w:val="single" w:sz="4" w:space="0" w:color="auto"/>
              <w:left w:val="nil"/>
              <w:bottom w:val="single" w:sz="4" w:space="0" w:color="auto"/>
              <w:right w:val="single" w:sz="4" w:space="0" w:color="auto"/>
            </w:tcBorders>
            <w:shd w:val="clear" w:color="000000" w:fill="000000"/>
            <w:noWrap/>
            <w:vAlign w:val="center"/>
            <w:hideMark/>
          </w:tcPr>
          <w:p w:rsidR="003338B2" w:rsidRPr="003338B2" w:rsidRDefault="003338B2" w:rsidP="003338B2">
            <w:pPr>
              <w:widowControl/>
              <w:autoSpaceDE/>
              <w:autoSpaceDN/>
              <w:jc w:val="center"/>
              <w:rPr>
                <w:rFonts w:eastAsia="Times New Roman"/>
                <w:b/>
                <w:bCs/>
                <w:color w:val="FFFFFF"/>
                <w:sz w:val="12"/>
                <w:szCs w:val="12"/>
                <w:lang w:val="pt-BR" w:eastAsia="pt-BR" w:bidi="ar-SA"/>
              </w:rPr>
            </w:pPr>
            <w:r w:rsidRPr="003338B2">
              <w:rPr>
                <w:rFonts w:eastAsia="Times New Roman"/>
                <w:b/>
                <w:bCs/>
                <w:color w:val="FFFFFF"/>
                <w:sz w:val="12"/>
                <w:szCs w:val="12"/>
                <w:lang w:val="pt-BR" w:eastAsia="pt-BR" w:bidi="ar-SA"/>
              </w:rPr>
              <w:t>ANO</w:t>
            </w:r>
          </w:p>
        </w:tc>
        <w:tc>
          <w:tcPr>
            <w:tcW w:w="1440" w:type="dxa"/>
            <w:tcBorders>
              <w:top w:val="single" w:sz="4" w:space="0" w:color="auto"/>
              <w:left w:val="nil"/>
              <w:bottom w:val="single" w:sz="4" w:space="0" w:color="auto"/>
              <w:right w:val="single" w:sz="4" w:space="0" w:color="auto"/>
            </w:tcBorders>
            <w:shd w:val="clear" w:color="000000" w:fill="000000"/>
            <w:noWrap/>
            <w:vAlign w:val="center"/>
            <w:hideMark/>
          </w:tcPr>
          <w:p w:rsidR="003338B2" w:rsidRPr="003338B2" w:rsidRDefault="003338B2" w:rsidP="003338B2">
            <w:pPr>
              <w:widowControl/>
              <w:autoSpaceDE/>
              <w:autoSpaceDN/>
              <w:jc w:val="center"/>
              <w:rPr>
                <w:rFonts w:eastAsia="Times New Roman"/>
                <w:b/>
                <w:bCs/>
                <w:color w:val="FFFFFF"/>
                <w:sz w:val="12"/>
                <w:szCs w:val="12"/>
                <w:lang w:val="pt-BR" w:eastAsia="pt-BR" w:bidi="ar-SA"/>
              </w:rPr>
            </w:pPr>
            <w:r w:rsidRPr="003338B2">
              <w:rPr>
                <w:rFonts w:eastAsia="Times New Roman"/>
                <w:b/>
                <w:bCs/>
                <w:color w:val="FFFFFF"/>
                <w:sz w:val="12"/>
                <w:szCs w:val="12"/>
                <w:lang w:val="pt-BR" w:eastAsia="pt-BR" w:bidi="ar-SA"/>
              </w:rPr>
              <w:t>Nº DO MOTOR</w:t>
            </w:r>
          </w:p>
        </w:tc>
        <w:tc>
          <w:tcPr>
            <w:tcW w:w="801" w:type="dxa"/>
            <w:tcBorders>
              <w:top w:val="nil"/>
              <w:left w:val="nil"/>
              <w:bottom w:val="nil"/>
              <w:right w:val="single" w:sz="4" w:space="0" w:color="auto"/>
            </w:tcBorders>
            <w:shd w:val="clear" w:color="000000" w:fill="000000"/>
            <w:noWrap/>
            <w:vAlign w:val="center"/>
            <w:hideMark/>
          </w:tcPr>
          <w:p w:rsidR="003338B2" w:rsidRPr="003338B2" w:rsidRDefault="003338B2" w:rsidP="003338B2">
            <w:pPr>
              <w:widowControl/>
              <w:autoSpaceDE/>
              <w:autoSpaceDN/>
              <w:jc w:val="center"/>
              <w:rPr>
                <w:rFonts w:eastAsia="Times New Roman"/>
                <w:b/>
                <w:bCs/>
                <w:color w:val="FFFFFF"/>
                <w:sz w:val="12"/>
                <w:szCs w:val="12"/>
                <w:lang w:val="pt-BR" w:eastAsia="pt-BR" w:bidi="ar-SA"/>
              </w:rPr>
            </w:pPr>
            <w:r w:rsidRPr="003338B2">
              <w:rPr>
                <w:rFonts w:eastAsia="Times New Roman"/>
                <w:b/>
                <w:bCs/>
                <w:color w:val="FFFFFF"/>
                <w:sz w:val="12"/>
                <w:szCs w:val="12"/>
                <w:lang w:val="pt-BR" w:eastAsia="pt-BR" w:bidi="ar-SA"/>
              </w:rPr>
              <w:t>COR</w:t>
            </w:r>
          </w:p>
        </w:tc>
        <w:tc>
          <w:tcPr>
            <w:tcW w:w="3220" w:type="dxa"/>
            <w:tcBorders>
              <w:top w:val="single" w:sz="4" w:space="0" w:color="auto"/>
              <w:left w:val="nil"/>
              <w:bottom w:val="single" w:sz="4" w:space="0" w:color="auto"/>
              <w:right w:val="single" w:sz="4" w:space="0" w:color="auto"/>
            </w:tcBorders>
            <w:shd w:val="clear" w:color="000000" w:fill="000000"/>
            <w:noWrap/>
            <w:vAlign w:val="center"/>
            <w:hideMark/>
          </w:tcPr>
          <w:p w:rsidR="003338B2" w:rsidRPr="003338B2" w:rsidRDefault="003338B2" w:rsidP="003338B2">
            <w:pPr>
              <w:widowControl/>
              <w:autoSpaceDE/>
              <w:autoSpaceDN/>
              <w:jc w:val="center"/>
              <w:rPr>
                <w:rFonts w:eastAsia="Times New Roman"/>
                <w:b/>
                <w:bCs/>
                <w:color w:val="FFFFFF"/>
                <w:sz w:val="12"/>
                <w:szCs w:val="12"/>
                <w:lang w:val="pt-BR" w:eastAsia="pt-BR" w:bidi="ar-SA"/>
              </w:rPr>
            </w:pPr>
            <w:r w:rsidRPr="003338B2">
              <w:rPr>
                <w:rFonts w:eastAsia="Times New Roman"/>
                <w:b/>
                <w:bCs/>
                <w:color w:val="FFFFFF"/>
                <w:sz w:val="12"/>
                <w:szCs w:val="12"/>
                <w:lang w:val="pt-BR" w:eastAsia="pt-BR" w:bidi="ar-SA"/>
              </w:rPr>
              <w:t>STATUS</w:t>
            </w:r>
          </w:p>
        </w:tc>
        <w:tc>
          <w:tcPr>
            <w:tcW w:w="800" w:type="dxa"/>
            <w:tcBorders>
              <w:top w:val="single" w:sz="4" w:space="0" w:color="auto"/>
              <w:left w:val="nil"/>
              <w:bottom w:val="single" w:sz="4" w:space="0" w:color="auto"/>
              <w:right w:val="single" w:sz="4" w:space="0" w:color="auto"/>
            </w:tcBorders>
            <w:shd w:val="clear" w:color="000000" w:fill="000000"/>
            <w:vAlign w:val="center"/>
            <w:hideMark/>
          </w:tcPr>
          <w:p w:rsidR="003338B2" w:rsidRPr="003338B2" w:rsidRDefault="003338B2" w:rsidP="003338B2">
            <w:pPr>
              <w:widowControl/>
              <w:autoSpaceDE/>
              <w:autoSpaceDN/>
              <w:jc w:val="center"/>
              <w:rPr>
                <w:rFonts w:eastAsia="Times New Roman"/>
                <w:b/>
                <w:bCs/>
                <w:color w:val="FFFFFF"/>
                <w:sz w:val="12"/>
                <w:szCs w:val="12"/>
                <w:lang w:val="pt-BR" w:eastAsia="pt-BR" w:bidi="ar-SA"/>
              </w:rPr>
            </w:pPr>
            <w:r w:rsidRPr="003338B2">
              <w:rPr>
                <w:rFonts w:eastAsia="Times New Roman"/>
                <w:b/>
                <w:bCs/>
                <w:color w:val="FFFFFF"/>
                <w:sz w:val="12"/>
                <w:szCs w:val="12"/>
                <w:lang w:val="pt-BR" w:eastAsia="pt-BR" w:bidi="ar-SA"/>
              </w:rPr>
              <w:t>LANCE MÍNIMO</w:t>
            </w:r>
          </w:p>
        </w:tc>
        <w:tc>
          <w:tcPr>
            <w:tcW w:w="880" w:type="dxa"/>
            <w:tcBorders>
              <w:top w:val="nil"/>
              <w:left w:val="nil"/>
              <w:bottom w:val="nil"/>
              <w:right w:val="single" w:sz="4" w:space="0" w:color="auto"/>
            </w:tcBorders>
            <w:shd w:val="clear" w:color="000000" w:fill="000000"/>
            <w:noWrap/>
            <w:vAlign w:val="center"/>
            <w:hideMark/>
          </w:tcPr>
          <w:p w:rsidR="003338B2" w:rsidRPr="003338B2" w:rsidRDefault="003338B2" w:rsidP="003338B2">
            <w:pPr>
              <w:widowControl/>
              <w:autoSpaceDE/>
              <w:autoSpaceDN/>
              <w:jc w:val="center"/>
              <w:rPr>
                <w:rFonts w:eastAsia="Times New Roman"/>
                <w:b/>
                <w:bCs/>
                <w:color w:val="FFFFFF"/>
                <w:sz w:val="12"/>
                <w:szCs w:val="12"/>
                <w:lang w:val="pt-BR" w:eastAsia="pt-BR" w:bidi="ar-SA"/>
              </w:rPr>
            </w:pPr>
            <w:r w:rsidRPr="003338B2">
              <w:rPr>
                <w:rFonts w:eastAsia="Times New Roman"/>
                <w:b/>
                <w:bCs/>
                <w:color w:val="FFFFFF"/>
                <w:sz w:val="12"/>
                <w:szCs w:val="12"/>
                <w:lang w:val="pt-BR" w:eastAsia="pt-BR" w:bidi="ar-SA"/>
              </w:rPr>
              <w:t>PÁTIO</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0001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2009/2009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JC41E29078681</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R$ 400,00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0002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VW/POLO SEDAN 1.6</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2004/2005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BAH192437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R$ 1.700,00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0003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FORD/FIESTA 1.6 FLEX</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2011/2012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QF9AC8223569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R$ 2.400,00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0004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HONDA/POP100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2012/2012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HB02E1C452144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0005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HONDA/BIZ 125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2010/2010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JC42E2A370642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0006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HONDA/POP100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2012/2012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HB02E1C473458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0007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1997/1997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JC25E-V124464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0008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JC30E78634912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0009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YAMAHA/YBR 125K</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E382E-210117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0010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HONDA/BIZ 125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2006/2007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JA04E17006249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0011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YAMAHA/XTZ 125E</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2003/2003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E330E-008879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0012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HONDA/POP100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2012/2012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HB02E1C479461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0013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CARGO</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1998/1998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JC18E-W003692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BRANCA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0014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HONDA/POP100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HB02E18012508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0015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1999/1999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JC25E-X123238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0016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HONDA/NXR160 BROS ESDD</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2014/2015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KD08E1F407882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R$ 850,00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0017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HONDA/BIZ 125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2009/2009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JC42E29036147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AMARELA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0018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2000/2000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JC30E1Y022701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0019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2000/2001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JC30E21012933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0020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HONDA/XLR 125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2001/2001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JD17E21020153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0021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YAMAHA/YBR 125ED</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2003/2003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E337E-026866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ROXA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0022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2013/2013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JC41E1D722598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0023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1998/1998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JC25E-W115606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0024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DAFRA/SPEED 150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C3G8027991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AMARELA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0025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SUNDOWN/WEB 100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2005/2005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JBC5007111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0026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JTA/SUZUKI EN125 YES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2006/2007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F466BR142363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0027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JTA/SUZUKI EN125 YES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F466BR209810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0028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JC30E78789701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0029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JC30E78196780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0030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1998/1998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JC25E-W230484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0031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2006/2006</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JC30E76962403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VERDE</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0032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2002/2003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JC30E23105908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VERDE</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0033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2005/2005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JC30E75048518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0034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HONDA/C100 BIZ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2004/2005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HA07E15000523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0035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2005/2005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JC30E75103588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0036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1998/1998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JC25E-W094578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0037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JC30E78770837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VERDE</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0038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FAN ESI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2012/2012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KC16E7C534967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0039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YAMAHA/YBR 125K</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2005/2005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E338E-122813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0040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HONDA/CB 300R</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NC43E1A045448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R$ 600,00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0041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160 FAN ESDI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2016/2017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KC22E0H505756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R$ 800,00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0042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2011/2012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JC41E2C508137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0043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2010/2010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JC41E1A640951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lastRenderedPageBreak/>
              <w:t>0044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2009/2009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JC41E29106071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0045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2006/2007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KC08E17077875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0046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HONDA/BIZ 125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2010/2010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JC42E2A387989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0047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TRAXX/JL50 Q2</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08T002696JL1P39FMB</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0048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SPORT</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KC08E68005192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0049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YAMAHA/FACTOR YBR125 K</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E3D1E-003879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0050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JC30E77227721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0051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JC30E78634087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0052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HONDA/C100 BIZ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2001/2001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HA07E-1234389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0053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FLASH/MV CITY 150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2011/2012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9CAJB012878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0054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HONDA/NXR125 BROS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2004/2004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JC30E94024459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0055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HONDA/CG150 FAN ESDI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2012/2012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KC16E8C435555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0056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2005/2006</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KC08E56009207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0057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JC30E78148483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CINZA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0058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2011/2012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JC41E2C530078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0059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JC30E78153546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0060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HONDA/C100 BIZ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2004/2005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HA07E15004646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0061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2006/2007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KC08E57014642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0062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HONDA/C100 BIZ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1999/2000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HA07E-Y214651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0063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DAFRA/SPEED 150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C3H8032830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0064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YAMAHA/XTZ 125E</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2005/2005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E330E-037402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0065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JC30E78746439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0066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HONDA/NX 350 SAHARA</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1996/1996</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ND05E-T004503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0067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HONDA/POP100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HB02E18051420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0068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HONDA/C100 BIZ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2002/2002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HA07E12032437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0069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HONDA/CG150 FAN ESDI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2013/2014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KC16E8E467744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R$ 600,00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0070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2009/2009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JC41E29063488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0071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2002/2003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JC30E13142489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0072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HONDA/POP100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2009/2009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HB02E19404016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0073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YAMAHA/YBR 125ED</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E381E-104548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0074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YAMAHA/FACTOR YBR125 K</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2009/2009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E3D1E-076328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0075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YAMAHA/FACTOR YBR125 K</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2011/2011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E3G9E-056085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ROXA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0076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HONDA/C100 BIZ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2005/2005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HA07E15043307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0077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HONDA/C100 BIZ</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2003/2004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HA07E-4011055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0078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HONDA/POP100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HB02E17022827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0079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HONDA/XR 250 TORNADO</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2003/2003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MD34E-3110421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0080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JTA/SUZUKI INTRUDER 125C</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F401BR137849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AMARELA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0081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HONDA/C100 BIZ</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2002/2003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HA07E-3020892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0082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ESD</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KC15E39003289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0083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2002/2003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JC30E13005155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0084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YAMAHA/YBR 125K</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E382E-237152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0085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YAMAHA/YBR125 FACTOR E</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2013/2014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E3L3E-008972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0086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2013/2013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JC41E2D532363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0087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YAMAHA/FAZER YS250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G347E-103631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0088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2002/2003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JC30E23111668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0089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TRAXX/JL50 Q2</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2010/2010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JL1P39FMB10T008200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0090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JTA/SUZUKI EN125 YES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F466BR183230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0091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YAMAHA/XTZ 125K</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E386E-028703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0092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HONDA/C100 BIZ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2004/2004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HA07E14050523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lastRenderedPageBreak/>
              <w:t>0093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KC08E17156181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0094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HONDA/POP100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2011/2012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HB02E1C419102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0095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2006/2006</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JC30E76834764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0096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HONDA/CG125 CARGO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2010/2011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JC41E3B500156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BRANCA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0097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YAMAHA/YBR 125K</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E382E-127690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0098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2000/2001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JC30E11004131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0099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YAMAHA/FACTOR YBR125 ED</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2009/2009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E3C8E-033845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0100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1998/1999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JC25E-X066015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0101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NISSAN/VERSA 16 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2018/2019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HR16235896T</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BRANCA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R$ 4.400,00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0102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JC41E2A013233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0103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HONDA/BIZ 125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2013/2013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JC48E2D055134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R$ 600,00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0104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YAMAHA/YBR 125ED</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E381E-080042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0105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FAN ESI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2011/2012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KC16E7C408049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CINZA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0106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IROS/ONE 125</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2012/2012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157FMICM005417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0107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FAN ESI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KC15E5A031751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CINZA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0108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HONDA/BIZ 125 MAIS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2010/2010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JC42E3A120241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0109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HONDA/CG150 TITAN MIX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2009/2009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KC16E19011938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0110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HONDA/POP100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HB02E18047033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0111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HONDA/NXR150 BROS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2009/2009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KD04E29046563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R$ 600,00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0112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HONDA/CG150 FAN ESDI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2012/2013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KC16E8D800377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R$ 600,00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0113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HONDA/BIZ 125 EX</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2012/2012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JC48E3C034473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R$ 600,00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0114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JC30E78714510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0115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HONDA/CG150 TITAN MIX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2009/2009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KC16E29008650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CINZA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0116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DAFRA/SPEED 150 CARGO</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C6J9001302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AMARELA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0117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160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2018/2019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KC22E0K007032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CINZA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R$ 850,00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0118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HONDA/BIZ 125 EX</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2015/2015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JC48E3F041806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R$ 700,00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0119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FIAT/PALIO ED</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1997/1997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5140462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BRANCA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R$ 700,00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0120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HONDA/BIZ 125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JC42E2A122427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ROSA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0121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160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2018/2018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KC22E0J014146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R$ 800,00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0122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KC08E17157932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0123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YAMAHA/LANDER XTZ250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2010/2010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G379E-014297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R$ 750,00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0124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HONDA/CG150 FAN ESDI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2012/2012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KC16E8C439613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0125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160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2019/2020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KC22E0L033330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R$ 900,00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0126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FAN ESI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2011/2012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KC16E7C435616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0127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160 START</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2018/2019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KC25E0K020654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R$ 800,00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0128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VW/GOL SPECIAL</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2001/2002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AFZ682788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R$ 800,00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0129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JTA/SUZUKI INTRUDER 125C</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F401BR148588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AMARELA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0130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1999/2000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JC25E-Y003542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VERDE</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0131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HONDA/BIZ 125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2010/2010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JC42E2A206244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0132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JC30E78024453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CINZA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0133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EX</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2013/2014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KC16E6E006578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R$ 700,00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0134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160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2019/2019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KC22E0K060692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R$ 850,00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0135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HONDA/NXR 160 BROS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2017/2017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KD10E0H009099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R$ 900,00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0136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2000/2000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JC30E1Y038351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0137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KC08E18357058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0138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2013/2013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JC41E2D536948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0139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FIAT/UNO MILLE SMART</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2000/2001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6154854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VERDE</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R$ 800,00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0140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DAFRA/TVS APACHE RTR 150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2011/2012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C1D1027344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CINZA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0141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FAN ESI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2011/2011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KC16E7B615869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lastRenderedPageBreak/>
              <w:t>0142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GM/CORSA WIND</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1994/1994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B10NZ31013680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R$ 600,00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0143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HONDA/NXR150 BROS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2010/2011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KD05E5B515883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LARANJA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0144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HONDA/XRE 300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2012/2012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ND09E1C005536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R$ 900,00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0145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GM/MONTANA CONQUEST</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2005/2005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A30005860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BRANCA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R$ 1.700,00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0146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2010/2011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JC41E2B512550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0147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FIAT/IDEA ELX FLEX</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2006/2006</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178F3011*6741006*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R$ 1.700,00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0148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FORD/FIESTA 1.6 FLEX</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2011/2012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QF9AC8262854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R$ 2.400,00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0149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VW/GOL 1.6 POWER</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BWX020119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CINZA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R$ 1.800,00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0150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2013/2013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JC41E1D808676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0151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YAMAHA/YBR125I FACTOR ED</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2017/2018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E3T8E-011990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R$ 650,00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0152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2003/2003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JC30E13249857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0153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HONDA/BIZ 125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2015/2015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JC48E2F573186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R$ 650,00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0154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JTA/SUZUKI EN125 YES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2006/2007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F466BR141438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0155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HONDA/BIZ 125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JA04E18038984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0156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FAN ESI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2012/2012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KC16E7C595741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0157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HONDA/NXR150 BROS ESD</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2013/2014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KD05E4E012473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BRANCA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R$ 700,00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0158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HONDA/CG150 START</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2014/2015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KC16E7F006752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R$ 600,00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0159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ESD</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2005/2005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KC08E25050835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0160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HONDA/NXR125 BROS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2014/2014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JD23E2E012574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0161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FAN ESI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2010/2010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KC15E5A103120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CINZA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0162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YAMAHA/YBR 125ED</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E381E-079995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0163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FAN ESI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2010/2010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KC15E5A057673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CINZA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0164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JTA/SUZUKI INTRUDER 125</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F401BR164879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0165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HONDA/C100 BIZ MAIS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2003/2003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HA07E23012919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0166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JC30E78788634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CINZA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0167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HONDA/BIZ 125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2010/2010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JC42E1A113202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0168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HONDA/POP100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2013/2014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HB02E1E421279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0169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I/SHINERAY XY50Q PHOENIX</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2012/2013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1P39FMBDA029193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0170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HONDA/BIZ 110I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2019/2019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JC70E0K417349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BRANCA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R$ 700,00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0171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HONDA/XR 250 TORNADO</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2006/2006</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MD34E-6011033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R$ 600,00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0172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FIAT/PALIO EX</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2002/2003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5515983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CINZA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0173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HONDA/BIZ 125</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2018/2018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JC48E3J012599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BRANCA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R$ 850,00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0174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VW/NOVO VOYAGE 1.0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2014/2014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CPB543542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BRANCA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0175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HONDA/BIZ 110I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2018/2018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JC70E0J034397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BRANCA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R$ 700,00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0176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HONDA/XRE 300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ND09E1A007727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AMARELA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R$ 800,00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0177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GM/S10 2.2 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1997/1997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GK0009804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R$ 1.500,00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0178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HONDA/CG150 TITAN MIX EX</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2010/2010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KC16E4A066124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0179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KASINSKI/COMET 150 70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2010/2011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9CAMA001615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0180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2006/2006</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JC30E76820176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0181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2011/2011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JC41E2B713457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0182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HONDA/C100 BIZ</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1999/2000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HA07E-Y003452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0183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HONDA/C100 BIZ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2004/2004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HA07E14050230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0184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2002/2002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JC30E12140060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0185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ESD</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KC08E28058595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CINZA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0186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2005/2005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KC08E15114333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0187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2009/2009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JC41E19017370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0188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FAN ESI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2010/2010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KC15E5A102353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CINZA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0189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FAN ESI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2010/2010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KC15E5A173984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CINZA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0190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JC30E78191584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CINZA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lastRenderedPageBreak/>
              <w:t>0191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GM/CORSA WIND</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1999/2000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NL0008496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CINZA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R$ 800,00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0192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HONDA/BIZ 125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JC42E2A108007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BEGE</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0193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YAMAHA/YBR 125ED</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2002/2002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E308E060259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ROXA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0194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FAN ESI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2012/2012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KC16E7C579897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0195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ESD</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KC08E27034553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0196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HONDA/C100 BIZ</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2004/2004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HA07E-4036054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0197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DAFRA/ZIG PLUS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2011/2012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F2LB004932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0198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DAFRA/SMART 125 EFI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2010/2010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B1CA000063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0199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2005/2005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JC30E75017676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0200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RENAULT/CLIO RL 1.0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2002/2002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D7DC760F037681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R$ 900,00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0201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JC30E78705302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0202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HONDA/POP100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HB02E18013428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0203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2006/2006</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KC08E16941007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0204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JC30E78187842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0205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GM/CELTA 5 PORTAS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2004/2004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7V0015848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0206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HONDA/BIZ 100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2015/2015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HC14E2F018981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0207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FIAT/UNO ELECTRONIC</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1995/1996</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4351380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R$ 600,00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0208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HONDA/BIZ 125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JA04E27080431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0209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HONDA/XRE 300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2010/2011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ND09E1B002876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R$ 850,00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0210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1999/1999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JC25E-X168229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VERDE</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0211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I/SHINERAY XY 50 Q</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2011/2011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1P39FMBBA147774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0212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FIAT/PALIO FIRE FLEX</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178F1011*7761718*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CINZA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0213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YAMAHA/YBR 125E</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2004/2004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E337E-054416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ROXA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0214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FORD/KA FLEX</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SMRA9001597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R$ 1.400,00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0215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2003/2004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JC30E14054863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0216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GM/CELTA</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2001/2002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DJ0087548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BRANCA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0217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FLASH/MV TEEN 50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2011/2012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9XAKB015477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0218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2001/2001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JC30E11094929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0219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FAN ESI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2010/2010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KC15E5A171126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0220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FORD/FIESTA</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1996/1996</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C4ATE28465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BRANCA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0221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FIAT/SIENA ELX FLEX</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2006/2007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178F3011*7324225*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R$ 1.600,00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0222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I/SHINERAY XY 50 Q</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2010/2011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1P39FMBBA135232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0223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FLASH/MV TEEN 50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2011/2012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9XAKB015292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0224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YAMAHA/FACTOR YBR125 E</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E3C9E-008251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0225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160 TITAN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2018/2018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KC22E1J025519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R$ 850,00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0226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HONDA/C100 BIZ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2000/2000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HA07E-Y240939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0227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FAN ESI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2011/2011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KC16E7B642713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0228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TRAXX/JL50 Q2</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2010/2011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JL1P39FMB11T003261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0229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FAN ESI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2011/2011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KC16E7B619461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0230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HONDA/CBX 250 TWISTER</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MC35E-7063754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0231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2006/2006</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KC08E16935819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0232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ESD</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KC08E28006953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0233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HONDA/BIZ 100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2013/2014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HC14E2E007253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0234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JC30E78637610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0235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HONDA/C100 BIZ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2003/2003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HA07E13082219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0236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HONDA/BIZ 125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JA04E28065982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CINZA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0237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 TRAXX/JL50Q-8</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2013/2014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JL1P39FMB13T017471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0238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TRAXX/JL50Q-9</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2014/2015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JL1P39FMB14T017768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0239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2011/2011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JC41E1B787735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lastRenderedPageBreak/>
              <w:t>0240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HONDA/CG150 FAN ESDI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2010/2011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KC16E8B303350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0241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2003/2004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JC30E14045907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0242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YAMAHA/YBR 125E</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2001/2002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E308E-049635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ROXA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0243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JC41E1A004141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0244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160 START</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2017/2017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KC25E0H042092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R$ 700,00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0245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FLASH/MV TEEN 50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2011/2012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9XAKB015198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0246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2009/2009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JC41E29066308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0247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YAMAHA/XTZ 125E</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E385E-035199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0248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I/TRAXX JL50Q 2</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2008002704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0249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2013/2013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JC41E1D748595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0250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1999/2000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JC25EY075832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VERDE</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0251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HONDA/BIZ 110I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2017/2017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JC70E0H414880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R$ 650,00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0252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2004/2005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KC08E15073315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0253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JC30E77205561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0254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HONDA/BIZ 125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JC42E1A100720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0255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FAN ESI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2010/2010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KC15E5A153934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0256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 KSE</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2003/2003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JC30E23622848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0257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HONDA/C100 BIZ</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2002/2003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HA07E-3000956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0258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2005/2005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JC30E75026963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0259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2009/2009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JC41E19540598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0260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2006/2006</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JC30E76834834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0261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2000/2000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JC30E1Y018791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VERDE</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0262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JC30E78704576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0263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JC30E77139369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0264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HONDA/NX 200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1999/1999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MD27E-X007518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ROXA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0265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2009/2009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KC15E19101029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0266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SUNDOWN/WEB 100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2006/2006</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JBA6024258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0267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2005/2006</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KC08E56002878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0268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1997/1997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JC25E-V195795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VERDE</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0269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HONDA/C100 BIZ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2003/2003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HA07E13058665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0270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KC08E18122463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0271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ESD</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2004/2005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KC08E25002222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0272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1999/1999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JC25E-X181926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0273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JC30E78006514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0274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YAMAHA/FACTOR YBR125 K</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2012/2012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E3G9E-118118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0275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HONDA/CG150 FAN ESDI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2014/2014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KC16E8E553962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R$ 600,00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0276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HONDA/CBX 150 AERO</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1990/1990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1025798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BRANCA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0277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HONDA/C100 BIZ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2000/2000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HA07E-Y259743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0278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YAMAHA/YBR 125K</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E382E-150784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0279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JC30E78191169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0280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2005/2005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JC30E75072300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0281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YAMAHA/FACTOR YBR125 ED</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E3C8E-007377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0282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JTA/SUZUKI INTRUDER 125</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2004/2004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F401BR108883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0283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JC30E77229919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0284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YAMAHA/YBR 125K</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2004/2005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E338E-091180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0285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HONDA/BIZ 125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JA04E18005021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0286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JC30E78006447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0287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HONDA/CBX 250 TWISTER</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MC35E-8004157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0288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HONDA/CBX 250 TWISTER</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2006/2007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MC35E-7015227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AMARELA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lastRenderedPageBreak/>
              <w:t>0289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2006/2006</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JC30E76867014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0290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2002/2003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JC30E13020453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0291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YAMAHA/YBR 125E</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E381E-094069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0292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HONDA/C100 BIZ</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2001/2001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HA07E-1035378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0293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HONDA/POP100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HB02E18009934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0294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2000/2000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JC30E1Y132223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VERDE</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0295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HONDA/C100 BIZ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2004/2004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HA07E14021564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VERDE</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0296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2001/2001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JC30E11211891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VERDE</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0297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HONDA/BIZ 125 MAIS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2006/2006</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JA04E36808700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0298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2005/2006</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KC08E16022632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0299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DAFRA/SUPER 100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A1C8004892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0300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1999/1999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JC25E-X125051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VERDE</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0301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HONDA/POP100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HB02E17027574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0302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1998/1998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JC25E-W138808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0303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2005/2005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JC30E75096953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0304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2001/2001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JC30E11302154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0305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2004/2004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KC08E54807375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0306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HONDA/NX-4 FALCON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2000/2000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ND07E-Y007736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R$ 600,00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0307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HONDA/C100 BIZ</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2001/2001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HA07E-1024279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0308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HONDA/NXR125 BROS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2004/2004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JC30E84014940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0309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2002/2003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JC30E13011591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0310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HONDA/C100 BIZ</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2004/2004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HA07E-4036079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0311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YAMAHA/XT 225</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2001/2001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G318E-014316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0312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HONDA/NX-4 FALCON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2000/2000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ND07E-Y006337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R$ 600,00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0313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DAFRA/SUPER 100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A1G8013318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0314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HONDA/POP100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2011/2012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HB02E1C404335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ROXA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0315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HONDA/POP100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HB02E18055827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0316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KC08E18043294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0317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YAMAHA/YBR 125K</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2005/2006</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E382E-006341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0318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HONDA/C100 BIZ</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1999/1999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HA07E-X055731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0319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VW/GOL MI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1998/1998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AFZ272399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BRANCA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R$ 800,00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0320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HONDA/XLR 125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2002/2002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JD17E22021509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0321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HONDA/BIZ 125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2014/2014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JC48E2E542846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R$ 600,00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0322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JTA/SUZUKI EN125 YES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F466BR241735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0323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VW/GOL 1.6 MI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1997/1998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UND130471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BRANCA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R$ 800,00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0324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KC08E18177938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CINZA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0325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JOB</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2005/2005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KC08E35005406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0326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YAMAHA/YBR 125E</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2001/2001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E308E-034756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0327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HONDA/CB 300R</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NC43E1A052051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R$ 600,00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0328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FAN ESI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KC15E5A042300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CINZA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0329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JC30E78107692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0330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HONDA/XRE 300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2010/2010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ND09E1A024980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R$ 800,00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0331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YAMAHA/YBR 125K</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E382E-149682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0332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CARGO</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2000/2000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JC30E3Y000473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BRANCA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0333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HONDA/BIZ 125 EX</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2013/2014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JC48E3E021235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BRANCA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R$ 700,00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0334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2010/2010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JC41E2A117734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0335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2006/2006</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JC30E76882846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0336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HONDA/CG150 TITAN MIX ESD</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2009/2009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KC16E39015427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CINZA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0337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2005/2005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KC08E15134401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VERDE</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lastRenderedPageBreak/>
              <w:t>0338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2000/2000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JC30E2Y038601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0339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HONDA/NX-4 FALCON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2006/2007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ND07E-7002594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R$ 850,00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0340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TOYOTA/COROLLA XEI18VVT</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2003/2004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4234255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R$ 1.700,00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0341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FAN ESI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2010/2010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KC15E5A187393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0342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HONDA/NXR160 BROS ESDD</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2016/2016</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KD08E1G453689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BRANCA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0343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FORD/FIESTA FLEX</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2012/2013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SM9AD8428181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BRANCA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R$ 1.600,00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0344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HONDA/BIZ 125 EX</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2014/2015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JC48E3F025240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BRANCA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R$ 600,00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0345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YAMAHA/FACTOR YBR125 K</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2009/2009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E3D1E-074632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0346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2006/2006</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KC08E16952378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0347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YAMAHA/YBR125 FACTOR K1</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2014/2015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E3L2E-045731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R$ 750,00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0348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YAMAHA/T115 CRYPTON K</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2010/2010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E3F9E-012765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0349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JTA/SUZUKI INTRUDER 125</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2009/2009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F401-BR203002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VERDE</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0350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YAMAHA/FACTOR YBR125 E</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2009/2009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E3C9E-025888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0351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HONDA/NXR125 BROS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2003/2003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JC30E83010483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0352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YAMAHA/FACTOR YBR125 K</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2010/2010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E3D1E-141445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ROXA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0353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HONDA/NXR150 BROS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KD03E38029550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0354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HONDA/XRE 300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2012/2012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ND09E1C010946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R$ 700,00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0355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YAMAHA/FACTOR YBR125 K</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2009/2009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E3D1E-081706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0356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HONDA/CBX 250 TWISTER</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2004/2004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MC35E-4025385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0357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2000/2000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JC30E1Y054093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0358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FAN ESI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2011/2012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KC16E7C456002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0359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2003/2003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JC30E13294905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0360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 KSE</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2002/2003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JC30E23619346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0361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DAFRA/TVS APACHE RTR 150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2010/2011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C1K0016430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0362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VW/GOL 1.0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BNW396023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0363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DAFRA/SPEED 150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C5E9002332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AMARELA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0364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HONDA/CBX 250 TWISTER</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2005/2005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MC35E-5022311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0365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FAN ESI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2012/2012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KC16E7C537584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0366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2004/2005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KC08E55025720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0367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DAFRA/SPEED 150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2011/2011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C7DB004668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0368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JC30E78237047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CINZA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0369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160 FAN ESDI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2017/2017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KC22E0H054464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R$ 600,00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0370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JTA/SUZUKI EN125 YES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F466BR276291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0371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HONDA/CIVIC LXS FLEX</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R18A6-8240915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0372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HONDA/BIZ 125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2015/2015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JC48E2F610757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0373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2005/2005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KC08E15144576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0374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JTA/SUZUKI INTRUDER 125</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F401BR145065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0375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GM/CORSA WIND</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1999/2000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NL0006913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R$ 700,00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0376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HONDA/CB 300R</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NC43E1A020819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AMARELA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0377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2011/2011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JC41E1B508541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CONSERVADO</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0378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SUNDOWN/STX MOTARD 200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JEAA8006691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0379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YAMAHA/YBR 125E</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2001/2002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E308E-049045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0380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YAMAHA/FACTOR YBR125 K</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2009/2009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E3D1E-078035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0381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1995/1995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JC25E-SS30036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0382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HONDA/BIZ 125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2005/2006</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JA04E16007217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0383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YAMAHA/YBR 125E</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E381E-102159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0384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ESD</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KC08E27046807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0385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YAMAHA/YBR 125K</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E382E-230454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0386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2011/2012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JC41E1C425535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ROXA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lastRenderedPageBreak/>
              <w:t>0387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I/JIALING JH 125L</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1995/1996</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016320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BRANCA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0388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YAMAHA/FACTOR YBR125 ED</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2009/2009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E3C8E-024039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0389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2002/2003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JC30E23012169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0390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2011/2011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JC41E1B792989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0391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HONDA/CBX 200 STRADA</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1999/1999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MC27E-X013153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0392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2006/2007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KC08E57032378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0393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2002/2002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JC30E12229612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0394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1998/1999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JC25E-X033514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0395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2005/2005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KC08E15142864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VERDE</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0396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VW/PARATI CLI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1996/1996</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UNC122121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0397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JC41E2A004550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0398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I/TRAXX JL50Q 2</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2005/2005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2005004341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0399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2001/2001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JC30E11141770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VERDE</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0400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FIAT/PALIO FIRE</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2003/2004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178F1011*5853296*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R$ 600,00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0401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HONDA/PCX 150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2016/2016</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KF22E0G105395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CINZA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0402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2005/2005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JC30E75049679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0403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HONDA/CG125 CARGO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2012/2012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JC41E3C005005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BRANCA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0404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DAFRA/SUPER 100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A1F8010359</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0405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ESD</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2005/2006</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KC08E26003704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0406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HONDA/C100 BIZ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2004/2004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HA07E14028592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0407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JC30E78658975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0408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FLASH/MV TEEN 50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2011/2012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9XAKB014543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0409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I/TRAXX JL50Q 2</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2007016924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0410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1997/1998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JC25E-W060923</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0411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GM/VECTRA CD</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1997/1998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CG0002911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R$ 600,00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0412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JC30E78751744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0413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YAMAHA/YBR 125E</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2003/2004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E337E044790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ROXA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0414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I/FYM FY100 10A</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FY150FMG08A71325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0415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DAFRA/TVS APACHE RTR 150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2010/2010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proofErr w:type="gramStart"/>
            <w:r w:rsidRPr="003338B2">
              <w:rPr>
                <w:rFonts w:eastAsia="Times New Roman"/>
                <w:color w:val="000000"/>
                <w:sz w:val="12"/>
                <w:szCs w:val="12"/>
                <w:lang w:val="pt-BR" w:eastAsia="pt-BR" w:bidi="ar-SA"/>
              </w:rPr>
              <w:t>c</w:t>
            </w:r>
            <w:proofErr w:type="gramEnd"/>
            <w:r w:rsidRPr="003338B2">
              <w:rPr>
                <w:rFonts w:eastAsia="Times New Roman"/>
                <w:color w:val="000000"/>
                <w:sz w:val="12"/>
                <w:szCs w:val="12"/>
                <w:lang w:val="pt-BR" w:eastAsia="pt-BR" w:bidi="ar-SA"/>
              </w:rPr>
              <w:t>1a0003105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0416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TODAY</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1993/1993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JC18E4073892</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0417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1996/1997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JC25E-V043891</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0418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1997/1997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JC25E-V136375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0419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1997/1997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JC25E-V204005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0420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2006/2006</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JC30E76876656</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0421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IROS/MOVING125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2012/2013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153FMIDM001127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0422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GM/CORSA WIND</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1994/1994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B10NZ31018360</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0423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VW/GOL MI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1997/1997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AFZ076184</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VERDE</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0424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VW/GOL 1.0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2003/2003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AZN081625</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R$ 600,00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0425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FORD/VERONA GLX</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1990/1990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0018427</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0426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FIAT/UNO MILLE ELECTRONI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1993/1993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3668008</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BRANCA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0427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YAMAHA/YBR 125K</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2004/2004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0428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0429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TOYOTA/COROLLA XEI18VVT</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2004/2005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R$ 500,00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0430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1997/1997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CINZA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0431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HONDA/C100 BIZ</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2000/2000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0432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 KSE</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2003/2003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VERDE</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0433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HONDA/C100 BIZ</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2000/2000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0434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FAN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2010/2010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0435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HONDA/C100 BIZ</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2003/2003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lastRenderedPageBreak/>
              <w:t>0436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JTA/SUZUKI EN125 YES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0437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ESD</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2004/2005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0438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2000/2000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VERDE</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0439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2001/2002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0440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1996/1997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0441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 KS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2003/2003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0442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CARGO</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2001/2001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BRANCA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0443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YAMAHA/YBR 125K</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2002/2002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0444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CARGO</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2001/2001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BRANCA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0445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JTA/SUZUKI EN125 YES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0446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VW/GOL 1000I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1996/1996</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0447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1996/1996</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0448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FIAT/STRADA FIRE FLEX</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BRANCA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R$ 400,00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0449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150 TITAN ESD</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2015/2015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R$ 150,00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0450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VW/GOL 16V</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1997/1998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VERDE</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0451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HONDA/C100 BIZ ES</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2002/2002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0452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VW/8.150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2003/2003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BRANCA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0453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TRAXX/JL50 Q2</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2009/2010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0454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FIAT/UNO ELECTRONIC</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1995/1995</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0455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DAFRA/SUPER 50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2011/2011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0456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FIAT/PALIO YOUNG</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2001/2001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0457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HONDA/C100 DREAM</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1996/1997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0458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YAMAHA/YBR 125E</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2002/2002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0459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GM/BLAZER DLX</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1995/1996</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VERDE</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R$ 300,00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0460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VW/GOL 16V</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1999/2000</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CINZA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R$ 200,00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0461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YAMAHA/YBR 125ED</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2003/2004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PRATA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0462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CARGO</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2004/2004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BRANCA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0463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HONDA/POP100</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2007/2007</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0464</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YAMAHA/FACTOR YBR125 ED</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2008/2009</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PRETA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0465</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TITAN</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1998/1998</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0466</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1986/1986</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0467</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VW/GOL I</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1996/1996</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BRANCA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0468</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FIAT/UNO ELECTRONIC</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1994/1994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0469</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VW/GOL CL</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1991/1991</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AZUL</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0470</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HONDA/CG 125 CARGO</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2003/2003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BRANCA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0471</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FORD/ESCORT 1.0 HOBBY</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1994/1994</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CINZA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0472</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KASINSKI/GF 125</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2003/2003</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r w:rsidR="003338B2" w:rsidRPr="003338B2" w:rsidTr="003338B2">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0473</w:t>
            </w:r>
          </w:p>
        </w:tc>
        <w:tc>
          <w:tcPr>
            <w:tcW w:w="19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YAMAHA/YBR 125K</w:t>
            </w:r>
          </w:p>
        </w:tc>
        <w:tc>
          <w:tcPr>
            <w:tcW w:w="76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2002/2002</w:t>
            </w:r>
          </w:p>
        </w:tc>
        <w:tc>
          <w:tcPr>
            <w:tcW w:w="144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MOTOR INSERVÍVEL</w:t>
            </w:r>
          </w:p>
        </w:tc>
        <w:tc>
          <w:tcPr>
            <w:tcW w:w="801"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VERMELHA</w:t>
            </w:r>
          </w:p>
        </w:tc>
        <w:tc>
          <w:tcPr>
            <w:tcW w:w="322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SUCATA APROVEITÁVEL COM MOTOR INSERVÍVEL</w:t>
            </w:r>
          </w:p>
        </w:tc>
        <w:tc>
          <w:tcPr>
            <w:tcW w:w="80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R$ 100,00</w:t>
            </w:r>
          </w:p>
        </w:tc>
        <w:tc>
          <w:tcPr>
            <w:tcW w:w="880" w:type="dxa"/>
            <w:tcBorders>
              <w:top w:val="nil"/>
              <w:left w:val="nil"/>
              <w:bottom w:val="single" w:sz="4" w:space="0" w:color="auto"/>
              <w:right w:val="single" w:sz="4" w:space="0" w:color="auto"/>
            </w:tcBorders>
            <w:shd w:val="clear" w:color="auto" w:fill="auto"/>
            <w:noWrap/>
            <w:vAlign w:val="center"/>
            <w:hideMark/>
          </w:tcPr>
          <w:p w:rsidR="003338B2" w:rsidRPr="003338B2" w:rsidRDefault="003338B2" w:rsidP="003338B2">
            <w:pPr>
              <w:widowControl/>
              <w:autoSpaceDE/>
              <w:autoSpaceDN/>
              <w:jc w:val="center"/>
              <w:rPr>
                <w:rFonts w:eastAsia="Times New Roman"/>
                <w:color w:val="000000"/>
                <w:sz w:val="12"/>
                <w:szCs w:val="12"/>
                <w:lang w:val="pt-BR" w:eastAsia="pt-BR" w:bidi="ar-SA"/>
              </w:rPr>
            </w:pPr>
            <w:r w:rsidRPr="003338B2">
              <w:rPr>
                <w:rFonts w:eastAsia="Times New Roman"/>
                <w:color w:val="000000"/>
                <w:sz w:val="12"/>
                <w:szCs w:val="12"/>
                <w:lang w:val="pt-BR" w:eastAsia="pt-BR" w:bidi="ar-SA"/>
              </w:rPr>
              <w:t>CUIABÁ</w:t>
            </w:r>
          </w:p>
        </w:tc>
      </w:tr>
    </w:tbl>
    <w:p w:rsidR="003338B2" w:rsidRDefault="003338B2">
      <w:pPr>
        <w:spacing w:before="39"/>
        <w:ind w:left="3775" w:right="4497"/>
        <w:jc w:val="center"/>
        <w:rPr>
          <w:rFonts w:ascii="Calibri"/>
          <w:b/>
          <w:u w:val="single"/>
        </w:rPr>
      </w:pPr>
    </w:p>
    <w:p w:rsidR="003338B2" w:rsidRDefault="003338B2">
      <w:pPr>
        <w:spacing w:before="39"/>
        <w:ind w:left="3775" w:right="4497"/>
        <w:jc w:val="center"/>
        <w:rPr>
          <w:rFonts w:ascii="Calibri"/>
          <w:b/>
          <w:u w:val="single"/>
        </w:rPr>
      </w:pPr>
    </w:p>
    <w:p w:rsidR="003338B2" w:rsidRDefault="003338B2">
      <w:pPr>
        <w:spacing w:before="39"/>
        <w:ind w:left="3775" w:right="4497"/>
        <w:jc w:val="center"/>
        <w:rPr>
          <w:rFonts w:ascii="Calibri"/>
          <w:b/>
          <w:u w:val="single"/>
        </w:rPr>
      </w:pPr>
    </w:p>
    <w:p w:rsidR="003338B2" w:rsidRDefault="003338B2">
      <w:pPr>
        <w:spacing w:before="39"/>
        <w:ind w:left="3775" w:right="4497"/>
        <w:jc w:val="center"/>
        <w:rPr>
          <w:rFonts w:ascii="Calibri"/>
          <w:b/>
          <w:u w:val="single"/>
        </w:rPr>
      </w:pPr>
    </w:p>
    <w:p w:rsidR="003338B2" w:rsidRDefault="003338B2">
      <w:pPr>
        <w:spacing w:before="39"/>
        <w:ind w:left="3775" w:right="4497"/>
        <w:jc w:val="center"/>
        <w:rPr>
          <w:rFonts w:ascii="Calibri"/>
          <w:b/>
          <w:u w:val="single"/>
        </w:rPr>
      </w:pPr>
    </w:p>
    <w:p w:rsidR="003338B2" w:rsidRDefault="003338B2">
      <w:pPr>
        <w:spacing w:before="39"/>
        <w:ind w:left="3775" w:right="4497"/>
        <w:jc w:val="center"/>
        <w:rPr>
          <w:rFonts w:ascii="Calibri"/>
          <w:b/>
          <w:u w:val="single"/>
        </w:rPr>
      </w:pPr>
    </w:p>
    <w:p w:rsidR="003338B2" w:rsidRDefault="003338B2">
      <w:pPr>
        <w:spacing w:before="39"/>
        <w:ind w:left="3775" w:right="4497"/>
        <w:jc w:val="center"/>
        <w:rPr>
          <w:rFonts w:ascii="Calibri"/>
          <w:b/>
          <w:u w:val="single"/>
        </w:rPr>
      </w:pPr>
    </w:p>
    <w:p w:rsidR="003338B2" w:rsidRDefault="003338B2">
      <w:pPr>
        <w:spacing w:before="39"/>
        <w:ind w:left="3775" w:right="4497"/>
        <w:jc w:val="center"/>
        <w:rPr>
          <w:rFonts w:ascii="Calibri"/>
          <w:b/>
          <w:u w:val="single"/>
        </w:rPr>
      </w:pPr>
    </w:p>
    <w:p w:rsidR="003338B2" w:rsidRDefault="003338B2">
      <w:pPr>
        <w:spacing w:before="39"/>
        <w:ind w:left="3775" w:right="4497"/>
        <w:jc w:val="center"/>
        <w:rPr>
          <w:rFonts w:ascii="Calibri"/>
          <w:b/>
          <w:u w:val="single"/>
        </w:rPr>
      </w:pPr>
    </w:p>
    <w:p w:rsidR="003338B2" w:rsidRDefault="003338B2">
      <w:pPr>
        <w:spacing w:before="39"/>
        <w:ind w:left="3775" w:right="4497"/>
        <w:jc w:val="center"/>
        <w:rPr>
          <w:rFonts w:ascii="Calibri"/>
          <w:b/>
          <w:u w:val="single"/>
        </w:rPr>
      </w:pPr>
    </w:p>
    <w:p w:rsidR="003338B2" w:rsidRDefault="003338B2">
      <w:pPr>
        <w:spacing w:before="39"/>
        <w:ind w:left="3775" w:right="4497"/>
        <w:jc w:val="center"/>
        <w:rPr>
          <w:rFonts w:ascii="Calibri"/>
          <w:b/>
          <w:u w:val="single"/>
        </w:rPr>
      </w:pPr>
    </w:p>
    <w:p w:rsidR="003F4025" w:rsidRDefault="005E670F">
      <w:pPr>
        <w:spacing w:before="39"/>
        <w:ind w:left="3775" w:right="4497"/>
        <w:jc w:val="center"/>
        <w:rPr>
          <w:rFonts w:ascii="Calibri"/>
          <w:b/>
        </w:rPr>
      </w:pPr>
      <w:r>
        <w:rPr>
          <w:rFonts w:ascii="Calibri"/>
          <w:b/>
          <w:u w:val="single"/>
        </w:rPr>
        <w:lastRenderedPageBreak/>
        <w:t>ANEXO II</w:t>
      </w:r>
    </w:p>
    <w:p w:rsidR="003F4025" w:rsidRDefault="003F4025">
      <w:pPr>
        <w:pStyle w:val="Corpodetexto"/>
        <w:spacing w:before="11"/>
        <w:ind w:left="0"/>
        <w:jc w:val="left"/>
        <w:rPr>
          <w:b/>
          <w:sz w:val="16"/>
        </w:rPr>
      </w:pPr>
    </w:p>
    <w:p w:rsidR="003F4025" w:rsidRDefault="005E670F">
      <w:pPr>
        <w:spacing w:before="56"/>
        <w:ind w:left="3773" w:right="4497"/>
        <w:jc w:val="center"/>
        <w:rPr>
          <w:rFonts w:ascii="Calibri" w:hAnsi="Calibri"/>
          <w:b/>
        </w:rPr>
      </w:pPr>
      <w:r>
        <w:rPr>
          <w:rFonts w:ascii="Calibri" w:hAnsi="Calibri"/>
          <w:b/>
        </w:rPr>
        <w:t>SUCATAS INSERVÍVEIS</w:t>
      </w:r>
    </w:p>
    <w:p w:rsidR="003F4025" w:rsidRDefault="003F4025">
      <w:pPr>
        <w:pStyle w:val="Corpodetexto"/>
        <w:spacing w:before="3"/>
        <w:ind w:left="0"/>
        <w:jc w:val="left"/>
        <w:rPr>
          <w:b/>
          <w:sz w:val="21"/>
        </w:rPr>
      </w:pPr>
    </w:p>
    <w:p w:rsidR="003F4025" w:rsidRDefault="005E670F">
      <w:pPr>
        <w:pStyle w:val="Corpodetexto"/>
        <w:spacing w:before="0" w:line="259" w:lineRule="auto"/>
        <w:jc w:val="left"/>
      </w:pPr>
      <w:r>
        <w:t xml:space="preserve">A estimativa do material a ser reciclado é de aproximadamente </w:t>
      </w:r>
      <w:r w:rsidR="00161722">
        <w:t>31.9</w:t>
      </w:r>
      <w:r>
        <w:t>00 Kg (</w:t>
      </w:r>
      <w:r w:rsidR="00161722">
        <w:t>trinta e um</w:t>
      </w:r>
      <w:r>
        <w:t xml:space="preserve"> mil e </w:t>
      </w:r>
      <w:r w:rsidR="00161722">
        <w:t>novecentos</w:t>
      </w:r>
      <w:r>
        <w:t xml:space="preserve"> quilos), conforme apresentado na tabela abaixo:</w:t>
      </w:r>
    </w:p>
    <w:p w:rsidR="003F4025" w:rsidRDefault="003F4025">
      <w:pPr>
        <w:pStyle w:val="Corpodetexto"/>
        <w:spacing w:before="0"/>
        <w:ind w:left="0"/>
        <w:jc w:val="left"/>
        <w:rPr>
          <w:sz w:val="20"/>
        </w:rPr>
      </w:pPr>
    </w:p>
    <w:p w:rsidR="003F4025" w:rsidRDefault="003F4025">
      <w:pPr>
        <w:pStyle w:val="Corpodetexto"/>
        <w:spacing w:before="2"/>
        <w:ind w:left="0"/>
        <w:jc w:val="left"/>
        <w:rPr>
          <w:sz w:val="24"/>
        </w:rPr>
      </w:pPr>
    </w:p>
    <w:tbl>
      <w:tblPr>
        <w:tblW w:w="8480" w:type="dxa"/>
        <w:tblInd w:w="1266" w:type="dxa"/>
        <w:tblCellMar>
          <w:left w:w="70" w:type="dxa"/>
          <w:right w:w="70" w:type="dxa"/>
        </w:tblCellMar>
        <w:tblLook w:val="04A0" w:firstRow="1" w:lastRow="0" w:firstColumn="1" w:lastColumn="0" w:noHBand="0" w:noVBand="1"/>
      </w:tblPr>
      <w:tblGrid>
        <w:gridCol w:w="515"/>
        <w:gridCol w:w="2989"/>
        <w:gridCol w:w="467"/>
        <w:gridCol w:w="1241"/>
        <w:gridCol w:w="1397"/>
        <w:gridCol w:w="762"/>
        <w:gridCol w:w="1109"/>
      </w:tblGrid>
      <w:tr w:rsidR="00161722" w:rsidRPr="00161722" w:rsidTr="005867F4">
        <w:trPr>
          <w:trHeight w:val="555"/>
        </w:trPr>
        <w:tc>
          <w:tcPr>
            <w:tcW w:w="8480" w:type="dxa"/>
            <w:gridSpan w:val="7"/>
            <w:tcBorders>
              <w:top w:val="single" w:sz="8" w:space="0" w:color="auto"/>
              <w:left w:val="single" w:sz="8" w:space="0" w:color="auto"/>
              <w:bottom w:val="single" w:sz="8" w:space="0" w:color="FFFFFF"/>
              <w:right w:val="single" w:sz="8" w:space="0" w:color="000000"/>
            </w:tcBorders>
            <w:shd w:val="clear" w:color="000000" w:fill="000000"/>
            <w:noWrap/>
            <w:vAlign w:val="center"/>
            <w:hideMark/>
          </w:tcPr>
          <w:p w:rsidR="00161722" w:rsidRPr="00161722" w:rsidRDefault="00161722" w:rsidP="00161722">
            <w:pPr>
              <w:widowControl/>
              <w:autoSpaceDE/>
              <w:autoSpaceDN/>
              <w:jc w:val="center"/>
              <w:rPr>
                <w:rFonts w:ascii="Calibri" w:eastAsia="Times New Roman" w:hAnsi="Calibri" w:cs="Times New Roman"/>
                <w:b/>
                <w:bCs/>
                <w:color w:val="FFFFFF"/>
                <w:sz w:val="18"/>
                <w:szCs w:val="18"/>
                <w:lang w:val="pt-BR" w:eastAsia="pt-BR" w:bidi="ar-SA"/>
              </w:rPr>
            </w:pPr>
            <w:r w:rsidRPr="00161722">
              <w:rPr>
                <w:rFonts w:ascii="Calibri" w:eastAsia="Times New Roman" w:hAnsi="Calibri" w:cs="Times New Roman"/>
                <w:b/>
                <w:bCs/>
                <w:color w:val="FFFFFF"/>
                <w:sz w:val="18"/>
                <w:szCs w:val="18"/>
                <w:lang w:val="pt-BR" w:eastAsia="pt-BR" w:bidi="ar-SA"/>
              </w:rPr>
              <w:t>SUCATA INSERVÍVEL</w:t>
            </w:r>
          </w:p>
        </w:tc>
      </w:tr>
      <w:tr w:rsidR="00161722" w:rsidRPr="00161722" w:rsidTr="005867F4">
        <w:trPr>
          <w:trHeight w:val="315"/>
        </w:trPr>
        <w:tc>
          <w:tcPr>
            <w:tcW w:w="515" w:type="dxa"/>
            <w:tcBorders>
              <w:top w:val="nil"/>
              <w:left w:val="single" w:sz="8" w:space="0" w:color="auto"/>
              <w:bottom w:val="single" w:sz="8" w:space="0" w:color="FFFFFF"/>
              <w:right w:val="single" w:sz="8" w:space="0" w:color="FFFFFF"/>
            </w:tcBorders>
            <w:shd w:val="clear" w:color="000000" w:fill="000000"/>
            <w:noWrap/>
            <w:vAlign w:val="center"/>
            <w:hideMark/>
          </w:tcPr>
          <w:p w:rsidR="00161722" w:rsidRPr="00161722" w:rsidRDefault="00161722" w:rsidP="00161722">
            <w:pPr>
              <w:widowControl/>
              <w:autoSpaceDE/>
              <w:autoSpaceDN/>
              <w:jc w:val="center"/>
              <w:rPr>
                <w:rFonts w:ascii="Calibri" w:eastAsia="Times New Roman" w:hAnsi="Calibri" w:cs="Times New Roman"/>
                <w:b/>
                <w:bCs/>
                <w:color w:val="FFFFFF"/>
                <w:sz w:val="18"/>
                <w:szCs w:val="18"/>
                <w:lang w:val="pt-BR" w:eastAsia="pt-BR" w:bidi="ar-SA"/>
              </w:rPr>
            </w:pPr>
            <w:r w:rsidRPr="00161722">
              <w:rPr>
                <w:rFonts w:ascii="Calibri" w:eastAsia="Times New Roman" w:hAnsi="Calibri" w:cs="Times New Roman"/>
                <w:b/>
                <w:bCs/>
                <w:color w:val="FFFFFF"/>
                <w:sz w:val="18"/>
                <w:szCs w:val="18"/>
                <w:lang w:val="pt-BR" w:eastAsia="pt-BR" w:bidi="ar-SA"/>
              </w:rPr>
              <w:t>LOTE</w:t>
            </w:r>
          </w:p>
        </w:tc>
        <w:tc>
          <w:tcPr>
            <w:tcW w:w="2989" w:type="dxa"/>
            <w:tcBorders>
              <w:top w:val="nil"/>
              <w:left w:val="nil"/>
              <w:bottom w:val="single" w:sz="8" w:space="0" w:color="FFFFFF"/>
              <w:right w:val="single" w:sz="8" w:space="0" w:color="FFFFFF"/>
            </w:tcBorders>
            <w:shd w:val="clear" w:color="000000" w:fill="000000"/>
            <w:noWrap/>
            <w:vAlign w:val="center"/>
            <w:hideMark/>
          </w:tcPr>
          <w:p w:rsidR="00161722" w:rsidRPr="00161722" w:rsidRDefault="00161722" w:rsidP="00161722">
            <w:pPr>
              <w:widowControl/>
              <w:autoSpaceDE/>
              <w:autoSpaceDN/>
              <w:jc w:val="center"/>
              <w:rPr>
                <w:rFonts w:ascii="Calibri" w:eastAsia="Times New Roman" w:hAnsi="Calibri" w:cs="Times New Roman"/>
                <w:b/>
                <w:bCs/>
                <w:color w:val="FFFFFF"/>
                <w:sz w:val="18"/>
                <w:szCs w:val="18"/>
                <w:lang w:val="pt-BR" w:eastAsia="pt-BR" w:bidi="ar-SA"/>
              </w:rPr>
            </w:pPr>
            <w:r w:rsidRPr="00161722">
              <w:rPr>
                <w:rFonts w:ascii="Calibri" w:eastAsia="Times New Roman" w:hAnsi="Calibri" w:cs="Times New Roman"/>
                <w:b/>
                <w:bCs/>
                <w:color w:val="FFFFFF"/>
                <w:sz w:val="18"/>
                <w:szCs w:val="18"/>
                <w:lang w:val="pt-BR" w:eastAsia="pt-BR" w:bidi="ar-SA"/>
              </w:rPr>
              <w:t>TIPO</w:t>
            </w:r>
          </w:p>
        </w:tc>
        <w:tc>
          <w:tcPr>
            <w:tcW w:w="467" w:type="dxa"/>
            <w:tcBorders>
              <w:top w:val="nil"/>
              <w:left w:val="nil"/>
              <w:bottom w:val="single" w:sz="8" w:space="0" w:color="FFFFFF"/>
              <w:right w:val="single" w:sz="8" w:space="0" w:color="FFFFFF"/>
            </w:tcBorders>
            <w:shd w:val="clear" w:color="000000" w:fill="000000"/>
            <w:noWrap/>
            <w:vAlign w:val="center"/>
            <w:hideMark/>
          </w:tcPr>
          <w:p w:rsidR="00161722" w:rsidRPr="00161722" w:rsidRDefault="00161722" w:rsidP="00161722">
            <w:pPr>
              <w:widowControl/>
              <w:autoSpaceDE/>
              <w:autoSpaceDN/>
              <w:jc w:val="center"/>
              <w:rPr>
                <w:rFonts w:ascii="Calibri" w:eastAsia="Times New Roman" w:hAnsi="Calibri" w:cs="Times New Roman"/>
                <w:b/>
                <w:bCs/>
                <w:color w:val="FFFFFF"/>
                <w:sz w:val="18"/>
                <w:szCs w:val="18"/>
                <w:lang w:val="pt-BR" w:eastAsia="pt-BR" w:bidi="ar-SA"/>
              </w:rPr>
            </w:pPr>
            <w:r w:rsidRPr="00161722">
              <w:rPr>
                <w:rFonts w:ascii="Calibri" w:eastAsia="Times New Roman" w:hAnsi="Calibri" w:cs="Times New Roman"/>
                <w:b/>
                <w:bCs/>
                <w:color w:val="FFFFFF"/>
                <w:sz w:val="18"/>
                <w:szCs w:val="18"/>
                <w:lang w:val="pt-BR" w:eastAsia="pt-BR" w:bidi="ar-SA"/>
              </w:rPr>
              <w:t>QTD</w:t>
            </w:r>
          </w:p>
        </w:tc>
        <w:tc>
          <w:tcPr>
            <w:tcW w:w="1241" w:type="dxa"/>
            <w:tcBorders>
              <w:top w:val="nil"/>
              <w:left w:val="nil"/>
              <w:bottom w:val="single" w:sz="8" w:space="0" w:color="FFFFFF"/>
              <w:right w:val="single" w:sz="8" w:space="0" w:color="FFFFFF"/>
            </w:tcBorders>
            <w:shd w:val="clear" w:color="000000" w:fill="000000"/>
            <w:noWrap/>
            <w:vAlign w:val="center"/>
            <w:hideMark/>
          </w:tcPr>
          <w:p w:rsidR="00161722" w:rsidRPr="00161722" w:rsidRDefault="00161722" w:rsidP="00161722">
            <w:pPr>
              <w:widowControl/>
              <w:autoSpaceDE/>
              <w:autoSpaceDN/>
              <w:jc w:val="center"/>
              <w:rPr>
                <w:rFonts w:ascii="Calibri" w:eastAsia="Times New Roman" w:hAnsi="Calibri" w:cs="Times New Roman"/>
                <w:b/>
                <w:bCs/>
                <w:color w:val="FFFFFF"/>
                <w:sz w:val="18"/>
                <w:szCs w:val="18"/>
                <w:lang w:val="pt-BR" w:eastAsia="pt-BR" w:bidi="ar-SA"/>
              </w:rPr>
            </w:pPr>
            <w:r w:rsidRPr="00161722">
              <w:rPr>
                <w:rFonts w:ascii="Calibri" w:eastAsia="Times New Roman" w:hAnsi="Calibri" w:cs="Times New Roman"/>
                <w:b/>
                <w:bCs/>
                <w:color w:val="FFFFFF"/>
                <w:sz w:val="18"/>
                <w:szCs w:val="18"/>
                <w:lang w:val="pt-BR" w:eastAsia="pt-BR" w:bidi="ar-SA"/>
              </w:rPr>
              <w:t xml:space="preserve">Peso </w:t>
            </w:r>
            <w:proofErr w:type="spellStart"/>
            <w:r w:rsidRPr="00161722">
              <w:rPr>
                <w:rFonts w:ascii="Calibri" w:eastAsia="Times New Roman" w:hAnsi="Calibri" w:cs="Times New Roman"/>
                <w:b/>
                <w:bCs/>
                <w:color w:val="FFFFFF"/>
                <w:sz w:val="18"/>
                <w:szCs w:val="18"/>
                <w:lang w:val="pt-BR" w:eastAsia="pt-BR" w:bidi="ar-SA"/>
              </w:rPr>
              <w:t>Med</w:t>
            </w:r>
            <w:proofErr w:type="spellEnd"/>
            <w:r w:rsidRPr="00161722">
              <w:rPr>
                <w:rFonts w:ascii="Calibri" w:eastAsia="Times New Roman" w:hAnsi="Calibri" w:cs="Times New Roman"/>
                <w:b/>
                <w:bCs/>
                <w:color w:val="FFFFFF"/>
                <w:sz w:val="18"/>
                <w:szCs w:val="18"/>
                <w:lang w:val="pt-BR" w:eastAsia="pt-BR" w:bidi="ar-SA"/>
              </w:rPr>
              <w:t xml:space="preserve"> (Kg)</w:t>
            </w:r>
          </w:p>
        </w:tc>
        <w:tc>
          <w:tcPr>
            <w:tcW w:w="1397" w:type="dxa"/>
            <w:tcBorders>
              <w:top w:val="nil"/>
              <w:left w:val="nil"/>
              <w:bottom w:val="single" w:sz="8" w:space="0" w:color="FFFFFF"/>
              <w:right w:val="single" w:sz="8" w:space="0" w:color="FFFFFF"/>
            </w:tcBorders>
            <w:shd w:val="clear" w:color="000000" w:fill="000000"/>
            <w:noWrap/>
            <w:vAlign w:val="center"/>
            <w:hideMark/>
          </w:tcPr>
          <w:p w:rsidR="00161722" w:rsidRPr="00161722" w:rsidRDefault="00161722" w:rsidP="00161722">
            <w:pPr>
              <w:widowControl/>
              <w:autoSpaceDE/>
              <w:autoSpaceDN/>
              <w:jc w:val="center"/>
              <w:rPr>
                <w:rFonts w:ascii="Calibri" w:eastAsia="Times New Roman" w:hAnsi="Calibri" w:cs="Times New Roman"/>
                <w:b/>
                <w:bCs/>
                <w:color w:val="FFFFFF"/>
                <w:sz w:val="18"/>
                <w:szCs w:val="18"/>
                <w:lang w:val="pt-BR" w:eastAsia="pt-BR" w:bidi="ar-SA"/>
              </w:rPr>
            </w:pPr>
            <w:r w:rsidRPr="00161722">
              <w:rPr>
                <w:rFonts w:ascii="Calibri" w:eastAsia="Times New Roman" w:hAnsi="Calibri" w:cs="Times New Roman"/>
                <w:b/>
                <w:bCs/>
                <w:color w:val="FFFFFF"/>
                <w:sz w:val="18"/>
                <w:szCs w:val="18"/>
                <w:lang w:val="pt-BR" w:eastAsia="pt-BR" w:bidi="ar-SA"/>
              </w:rPr>
              <w:t>Quilograma (Kg)</w:t>
            </w:r>
          </w:p>
        </w:tc>
        <w:tc>
          <w:tcPr>
            <w:tcW w:w="762" w:type="dxa"/>
            <w:tcBorders>
              <w:top w:val="nil"/>
              <w:left w:val="nil"/>
              <w:bottom w:val="single" w:sz="8" w:space="0" w:color="FFFFFF"/>
              <w:right w:val="single" w:sz="8" w:space="0" w:color="FFFFFF"/>
            </w:tcBorders>
            <w:shd w:val="clear" w:color="000000" w:fill="000000"/>
            <w:noWrap/>
            <w:vAlign w:val="center"/>
            <w:hideMark/>
          </w:tcPr>
          <w:p w:rsidR="00161722" w:rsidRPr="00161722" w:rsidRDefault="00161722" w:rsidP="00161722">
            <w:pPr>
              <w:widowControl/>
              <w:autoSpaceDE/>
              <w:autoSpaceDN/>
              <w:jc w:val="center"/>
              <w:rPr>
                <w:rFonts w:ascii="Calibri" w:eastAsia="Times New Roman" w:hAnsi="Calibri" w:cs="Times New Roman"/>
                <w:b/>
                <w:bCs/>
                <w:color w:val="FFFFFF"/>
                <w:sz w:val="18"/>
                <w:szCs w:val="18"/>
                <w:lang w:val="pt-BR" w:eastAsia="pt-BR" w:bidi="ar-SA"/>
              </w:rPr>
            </w:pPr>
            <w:r w:rsidRPr="00161722">
              <w:rPr>
                <w:rFonts w:ascii="Calibri" w:eastAsia="Times New Roman" w:hAnsi="Calibri" w:cs="Times New Roman"/>
                <w:b/>
                <w:bCs/>
                <w:color w:val="FFFFFF"/>
                <w:sz w:val="18"/>
                <w:szCs w:val="18"/>
                <w:lang w:val="pt-BR" w:eastAsia="pt-BR" w:bidi="ar-SA"/>
              </w:rPr>
              <w:t>UNT</w:t>
            </w:r>
          </w:p>
        </w:tc>
        <w:tc>
          <w:tcPr>
            <w:tcW w:w="1109" w:type="dxa"/>
            <w:tcBorders>
              <w:top w:val="nil"/>
              <w:left w:val="nil"/>
              <w:bottom w:val="single" w:sz="8" w:space="0" w:color="FFFFFF"/>
              <w:right w:val="single" w:sz="8" w:space="0" w:color="auto"/>
            </w:tcBorders>
            <w:shd w:val="clear" w:color="000000" w:fill="000000"/>
            <w:noWrap/>
            <w:vAlign w:val="center"/>
            <w:hideMark/>
          </w:tcPr>
          <w:p w:rsidR="00161722" w:rsidRPr="00161722" w:rsidRDefault="00161722" w:rsidP="00161722">
            <w:pPr>
              <w:widowControl/>
              <w:autoSpaceDE/>
              <w:autoSpaceDN/>
              <w:jc w:val="center"/>
              <w:rPr>
                <w:rFonts w:ascii="Calibri" w:eastAsia="Times New Roman" w:hAnsi="Calibri" w:cs="Times New Roman"/>
                <w:b/>
                <w:bCs/>
                <w:color w:val="FFFFFF"/>
                <w:sz w:val="18"/>
                <w:szCs w:val="18"/>
                <w:lang w:val="pt-BR" w:eastAsia="pt-BR" w:bidi="ar-SA"/>
              </w:rPr>
            </w:pPr>
            <w:r w:rsidRPr="00161722">
              <w:rPr>
                <w:rFonts w:ascii="Calibri" w:eastAsia="Times New Roman" w:hAnsi="Calibri" w:cs="Times New Roman"/>
                <w:b/>
                <w:bCs/>
                <w:color w:val="FFFFFF"/>
                <w:sz w:val="18"/>
                <w:szCs w:val="18"/>
                <w:lang w:val="pt-BR" w:eastAsia="pt-BR" w:bidi="ar-SA"/>
              </w:rPr>
              <w:t>TOTAL R$</w:t>
            </w:r>
          </w:p>
        </w:tc>
      </w:tr>
      <w:tr w:rsidR="00161722" w:rsidRPr="00161722" w:rsidTr="005867F4">
        <w:trPr>
          <w:trHeight w:val="315"/>
        </w:trPr>
        <w:tc>
          <w:tcPr>
            <w:tcW w:w="515" w:type="dxa"/>
            <w:tcBorders>
              <w:top w:val="nil"/>
              <w:left w:val="single" w:sz="8" w:space="0" w:color="auto"/>
              <w:bottom w:val="single" w:sz="8" w:space="0" w:color="auto"/>
              <w:right w:val="single" w:sz="8" w:space="0" w:color="auto"/>
            </w:tcBorders>
            <w:shd w:val="clear" w:color="auto" w:fill="auto"/>
            <w:noWrap/>
            <w:vAlign w:val="center"/>
            <w:hideMark/>
          </w:tcPr>
          <w:p w:rsidR="00161722" w:rsidRPr="00161722" w:rsidRDefault="00161722" w:rsidP="00161722">
            <w:pPr>
              <w:widowControl/>
              <w:autoSpaceDE/>
              <w:autoSpaceDN/>
              <w:jc w:val="center"/>
              <w:rPr>
                <w:rFonts w:ascii="Calibri" w:eastAsia="Times New Roman" w:hAnsi="Calibri" w:cs="Times New Roman"/>
                <w:color w:val="000000"/>
                <w:sz w:val="18"/>
                <w:szCs w:val="18"/>
                <w:lang w:val="pt-BR" w:eastAsia="pt-BR" w:bidi="ar-SA"/>
              </w:rPr>
            </w:pPr>
            <w:r w:rsidRPr="00161722">
              <w:rPr>
                <w:rFonts w:ascii="Calibri" w:eastAsia="Times New Roman" w:hAnsi="Calibri" w:cs="Times New Roman"/>
                <w:color w:val="000000"/>
                <w:sz w:val="18"/>
                <w:szCs w:val="18"/>
                <w:lang w:val="pt-BR" w:eastAsia="pt-BR" w:bidi="ar-SA"/>
              </w:rPr>
              <w:t>474</w:t>
            </w:r>
          </w:p>
        </w:tc>
        <w:tc>
          <w:tcPr>
            <w:tcW w:w="2989" w:type="dxa"/>
            <w:tcBorders>
              <w:top w:val="nil"/>
              <w:left w:val="nil"/>
              <w:bottom w:val="single" w:sz="8" w:space="0" w:color="auto"/>
              <w:right w:val="single" w:sz="8" w:space="0" w:color="auto"/>
            </w:tcBorders>
            <w:shd w:val="clear" w:color="auto" w:fill="auto"/>
            <w:noWrap/>
            <w:vAlign w:val="center"/>
            <w:hideMark/>
          </w:tcPr>
          <w:p w:rsidR="00161722" w:rsidRPr="00161722" w:rsidRDefault="00161722" w:rsidP="00161722">
            <w:pPr>
              <w:widowControl/>
              <w:autoSpaceDE/>
              <w:autoSpaceDN/>
              <w:rPr>
                <w:rFonts w:ascii="Calibri" w:eastAsia="Times New Roman" w:hAnsi="Calibri" w:cs="Times New Roman"/>
                <w:color w:val="000000"/>
                <w:sz w:val="18"/>
                <w:szCs w:val="18"/>
                <w:lang w:val="pt-BR" w:eastAsia="pt-BR" w:bidi="ar-SA"/>
              </w:rPr>
            </w:pPr>
            <w:r w:rsidRPr="00161722">
              <w:rPr>
                <w:rFonts w:ascii="Calibri" w:eastAsia="Times New Roman" w:hAnsi="Calibri" w:cs="Times New Roman"/>
                <w:color w:val="000000"/>
                <w:sz w:val="18"/>
                <w:szCs w:val="18"/>
                <w:lang w:val="pt-BR" w:eastAsia="pt-BR" w:bidi="ar-SA"/>
              </w:rPr>
              <w:t>LEVE A (Motos, Ciclomotores, CC50)</w:t>
            </w:r>
          </w:p>
        </w:tc>
        <w:tc>
          <w:tcPr>
            <w:tcW w:w="467" w:type="dxa"/>
            <w:tcBorders>
              <w:top w:val="nil"/>
              <w:left w:val="nil"/>
              <w:bottom w:val="single" w:sz="8" w:space="0" w:color="auto"/>
              <w:right w:val="single" w:sz="8" w:space="0" w:color="auto"/>
            </w:tcBorders>
            <w:shd w:val="clear" w:color="auto" w:fill="auto"/>
            <w:noWrap/>
            <w:vAlign w:val="center"/>
            <w:hideMark/>
          </w:tcPr>
          <w:p w:rsidR="00161722" w:rsidRPr="00161722" w:rsidRDefault="00161722" w:rsidP="00161722">
            <w:pPr>
              <w:widowControl/>
              <w:autoSpaceDE/>
              <w:autoSpaceDN/>
              <w:jc w:val="center"/>
              <w:rPr>
                <w:rFonts w:ascii="Calibri" w:eastAsia="Times New Roman" w:hAnsi="Calibri" w:cs="Times New Roman"/>
                <w:color w:val="000000"/>
                <w:sz w:val="18"/>
                <w:szCs w:val="18"/>
                <w:lang w:val="pt-BR" w:eastAsia="pt-BR" w:bidi="ar-SA"/>
              </w:rPr>
            </w:pPr>
            <w:r w:rsidRPr="00161722">
              <w:rPr>
                <w:rFonts w:ascii="Calibri" w:eastAsia="Times New Roman" w:hAnsi="Calibri" w:cs="Times New Roman"/>
                <w:color w:val="000000"/>
                <w:sz w:val="18"/>
                <w:szCs w:val="18"/>
                <w:lang w:val="pt-BR" w:eastAsia="pt-BR" w:bidi="ar-SA"/>
              </w:rPr>
              <w:t>27</w:t>
            </w:r>
          </w:p>
        </w:tc>
        <w:tc>
          <w:tcPr>
            <w:tcW w:w="1241" w:type="dxa"/>
            <w:tcBorders>
              <w:top w:val="nil"/>
              <w:left w:val="nil"/>
              <w:bottom w:val="single" w:sz="8" w:space="0" w:color="auto"/>
              <w:right w:val="single" w:sz="8" w:space="0" w:color="auto"/>
            </w:tcBorders>
            <w:shd w:val="clear" w:color="auto" w:fill="auto"/>
            <w:noWrap/>
            <w:vAlign w:val="center"/>
            <w:hideMark/>
          </w:tcPr>
          <w:p w:rsidR="00161722" w:rsidRPr="00161722" w:rsidRDefault="00161722" w:rsidP="00161722">
            <w:pPr>
              <w:widowControl/>
              <w:autoSpaceDE/>
              <w:autoSpaceDN/>
              <w:jc w:val="center"/>
              <w:rPr>
                <w:rFonts w:ascii="Calibri" w:eastAsia="Times New Roman" w:hAnsi="Calibri" w:cs="Times New Roman"/>
                <w:color w:val="000000"/>
                <w:sz w:val="18"/>
                <w:szCs w:val="18"/>
                <w:lang w:val="pt-BR" w:eastAsia="pt-BR" w:bidi="ar-SA"/>
              </w:rPr>
            </w:pPr>
            <w:r w:rsidRPr="00161722">
              <w:rPr>
                <w:rFonts w:ascii="Calibri" w:eastAsia="Times New Roman" w:hAnsi="Calibri" w:cs="Times New Roman"/>
                <w:color w:val="000000"/>
                <w:sz w:val="18"/>
                <w:szCs w:val="18"/>
                <w:lang w:val="pt-BR" w:eastAsia="pt-BR" w:bidi="ar-SA"/>
              </w:rPr>
              <w:t>100</w:t>
            </w:r>
          </w:p>
        </w:tc>
        <w:tc>
          <w:tcPr>
            <w:tcW w:w="1397" w:type="dxa"/>
            <w:tcBorders>
              <w:top w:val="nil"/>
              <w:left w:val="nil"/>
              <w:bottom w:val="single" w:sz="8" w:space="0" w:color="auto"/>
              <w:right w:val="single" w:sz="8" w:space="0" w:color="auto"/>
            </w:tcBorders>
            <w:shd w:val="clear" w:color="auto" w:fill="auto"/>
            <w:noWrap/>
            <w:vAlign w:val="center"/>
            <w:hideMark/>
          </w:tcPr>
          <w:p w:rsidR="00161722" w:rsidRPr="00161722" w:rsidRDefault="00161722" w:rsidP="00161722">
            <w:pPr>
              <w:widowControl/>
              <w:autoSpaceDE/>
              <w:autoSpaceDN/>
              <w:jc w:val="center"/>
              <w:rPr>
                <w:rFonts w:ascii="Calibri" w:eastAsia="Times New Roman" w:hAnsi="Calibri" w:cs="Times New Roman"/>
                <w:color w:val="000000"/>
                <w:sz w:val="18"/>
                <w:szCs w:val="18"/>
                <w:lang w:val="pt-BR" w:eastAsia="pt-BR" w:bidi="ar-SA"/>
              </w:rPr>
            </w:pPr>
            <w:r w:rsidRPr="00161722">
              <w:rPr>
                <w:rFonts w:ascii="Calibri" w:eastAsia="Times New Roman" w:hAnsi="Calibri" w:cs="Times New Roman"/>
                <w:color w:val="000000"/>
                <w:sz w:val="18"/>
                <w:szCs w:val="18"/>
                <w:lang w:val="pt-BR" w:eastAsia="pt-BR" w:bidi="ar-SA"/>
              </w:rPr>
              <w:t>2.700</w:t>
            </w:r>
          </w:p>
        </w:tc>
        <w:tc>
          <w:tcPr>
            <w:tcW w:w="762" w:type="dxa"/>
            <w:tcBorders>
              <w:top w:val="nil"/>
              <w:left w:val="nil"/>
              <w:bottom w:val="single" w:sz="8" w:space="0" w:color="auto"/>
              <w:right w:val="single" w:sz="8" w:space="0" w:color="auto"/>
            </w:tcBorders>
            <w:shd w:val="clear" w:color="auto" w:fill="auto"/>
            <w:noWrap/>
            <w:vAlign w:val="center"/>
            <w:hideMark/>
          </w:tcPr>
          <w:p w:rsidR="00161722" w:rsidRPr="00161722" w:rsidRDefault="00161722" w:rsidP="00161722">
            <w:pPr>
              <w:widowControl/>
              <w:autoSpaceDE/>
              <w:autoSpaceDN/>
              <w:jc w:val="center"/>
              <w:rPr>
                <w:rFonts w:ascii="Calibri" w:eastAsia="Times New Roman" w:hAnsi="Calibri" w:cs="Times New Roman"/>
                <w:color w:val="000000"/>
                <w:sz w:val="18"/>
                <w:szCs w:val="18"/>
                <w:lang w:val="pt-BR" w:eastAsia="pt-BR" w:bidi="ar-SA"/>
              </w:rPr>
            </w:pPr>
            <w:r w:rsidRPr="00161722">
              <w:rPr>
                <w:rFonts w:ascii="Calibri" w:eastAsia="Times New Roman" w:hAnsi="Calibri" w:cs="Times New Roman"/>
                <w:color w:val="000000"/>
                <w:sz w:val="18"/>
                <w:szCs w:val="18"/>
                <w:lang w:val="pt-BR" w:eastAsia="pt-BR" w:bidi="ar-SA"/>
              </w:rPr>
              <w:t>R$ 0,40</w:t>
            </w:r>
          </w:p>
        </w:tc>
        <w:tc>
          <w:tcPr>
            <w:tcW w:w="1109" w:type="dxa"/>
            <w:tcBorders>
              <w:top w:val="nil"/>
              <w:left w:val="nil"/>
              <w:bottom w:val="single" w:sz="8" w:space="0" w:color="auto"/>
              <w:right w:val="single" w:sz="8" w:space="0" w:color="auto"/>
            </w:tcBorders>
            <w:shd w:val="clear" w:color="auto" w:fill="auto"/>
            <w:noWrap/>
            <w:vAlign w:val="center"/>
            <w:hideMark/>
          </w:tcPr>
          <w:p w:rsidR="00161722" w:rsidRPr="00161722" w:rsidRDefault="00161722" w:rsidP="00161722">
            <w:pPr>
              <w:widowControl/>
              <w:autoSpaceDE/>
              <w:autoSpaceDN/>
              <w:jc w:val="center"/>
              <w:rPr>
                <w:rFonts w:ascii="Calibri" w:eastAsia="Times New Roman" w:hAnsi="Calibri" w:cs="Times New Roman"/>
                <w:color w:val="000000"/>
                <w:sz w:val="18"/>
                <w:szCs w:val="18"/>
                <w:lang w:val="pt-BR" w:eastAsia="pt-BR" w:bidi="ar-SA"/>
              </w:rPr>
            </w:pPr>
            <w:r w:rsidRPr="00161722">
              <w:rPr>
                <w:rFonts w:ascii="Calibri" w:eastAsia="Times New Roman" w:hAnsi="Calibri" w:cs="Times New Roman"/>
                <w:color w:val="000000"/>
                <w:sz w:val="18"/>
                <w:szCs w:val="18"/>
                <w:lang w:val="pt-BR" w:eastAsia="pt-BR" w:bidi="ar-SA"/>
              </w:rPr>
              <w:t>R$ 1.080,00</w:t>
            </w:r>
          </w:p>
        </w:tc>
      </w:tr>
      <w:tr w:rsidR="00161722" w:rsidRPr="00161722" w:rsidTr="005867F4">
        <w:trPr>
          <w:trHeight w:val="315"/>
        </w:trPr>
        <w:tc>
          <w:tcPr>
            <w:tcW w:w="515" w:type="dxa"/>
            <w:tcBorders>
              <w:top w:val="nil"/>
              <w:left w:val="single" w:sz="8" w:space="0" w:color="auto"/>
              <w:bottom w:val="single" w:sz="8" w:space="0" w:color="auto"/>
              <w:right w:val="single" w:sz="8" w:space="0" w:color="auto"/>
            </w:tcBorders>
            <w:shd w:val="clear" w:color="auto" w:fill="auto"/>
            <w:noWrap/>
            <w:vAlign w:val="center"/>
            <w:hideMark/>
          </w:tcPr>
          <w:p w:rsidR="00161722" w:rsidRPr="00161722" w:rsidRDefault="00161722" w:rsidP="00161722">
            <w:pPr>
              <w:widowControl/>
              <w:autoSpaceDE/>
              <w:autoSpaceDN/>
              <w:jc w:val="center"/>
              <w:rPr>
                <w:rFonts w:ascii="Calibri" w:eastAsia="Times New Roman" w:hAnsi="Calibri" w:cs="Times New Roman"/>
                <w:color w:val="000000"/>
                <w:sz w:val="18"/>
                <w:szCs w:val="18"/>
                <w:lang w:val="pt-BR" w:eastAsia="pt-BR" w:bidi="ar-SA"/>
              </w:rPr>
            </w:pPr>
            <w:r w:rsidRPr="00161722">
              <w:rPr>
                <w:rFonts w:ascii="Calibri" w:eastAsia="Times New Roman" w:hAnsi="Calibri" w:cs="Times New Roman"/>
                <w:color w:val="000000"/>
                <w:sz w:val="18"/>
                <w:szCs w:val="18"/>
                <w:lang w:val="pt-BR" w:eastAsia="pt-BR" w:bidi="ar-SA"/>
              </w:rPr>
              <w:t>474</w:t>
            </w:r>
          </w:p>
        </w:tc>
        <w:tc>
          <w:tcPr>
            <w:tcW w:w="2989" w:type="dxa"/>
            <w:tcBorders>
              <w:top w:val="nil"/>
              <w:left w:val="nil"/>
              <w:bottom w:val="single" w:sz="8" w:space="0" w:color="auto"/>
              <w:right w:val="single" w:sz="8" w:space="0" w:color="auto"/>
            </w:tcBorders>
            <w:shd w:val="clear" w:color="auto" w:fill="auto"/>
            <w:noWrap/>
            <w:vAlign w:val="center"/>
            <w:hideMark/>
          </w:tcPr>
          <w:p w:rsidR="00161722" w:rsidRPr="00161722" w:rsidRDefault="00161722" w:rsidP="00161722">
            <w:pPr>
              <w:widowControl/>
              <w:autoSpaceDE/>
              <w:autoSpaceDN/>
              <w:rPr>
                <w:rFonts w:ascii="Calibri" w:eastAsia="Times New Roman" w:hAnsi="Calibri" w:cs="Times New Roman"/>
                <w:color w:val="000000"/>
                <w:sz w:val="18"/>
                <w:szCs w:val="18"/>
                <w:lang w:val="pt-BR" w:eastAsia="pt-BR" w:bidi="ar-SA"/>
              </w:rPr>
            </w:pPr>
            <w:r w:rsidRPr="00161722">
              <w:rPr>
                <w:rFonts w:ascii="Calibri" w:eastAsia="Times New Roman" w:hAnsi="Calibri" w:cs="Times New Roman"/>
                <w:color w:val="000000"/>
                <w:sz w:val="18"/>
                <w:szCs w:val="18"/>
                <w:lang w:val="pt-BR" w:eastAsia="pt-BR" w:bidi="ar-SA"/>
              </w:rPr>
              <w:t>LEVE B (</w:t>
            </w:r>
            <w:proofErr w:type="spellStart"/>
            <w:r w:rsidRPr="00161722">
              <w:rPr>
                <w:rFonts w:ascii="Calibri" w:eastAsia="Times New Roman" w:hAnsi="Calibri" w:cs="Times New Roman"/>
                <w:color w:val="000000"/>
                <w:sz w:val="18"/>
                <w:szCs w:val="18"/>
                <w:lang w:val="pt-BR" w:eastAsia="pt-BR" w:bidi="ar-SA"/>
              </w:rPr>
              <w:t>Automoveis</w:t>
            </w:r>
            <w:proofErr w:type="spellEnd"/>
            <w:r w:rsidRPr="00161722">
              <w:rPr>
                <w:rFonts w:ascii="Calibri" w:eastAsia="Times New Roman" w:hAnsi="Calibri" w:cs="Times New Roman"/>
                <w:color w:val="000000"/>
                <w:sz w:val="18"/>
                <w:szCs w:val="18"/>
                <w:lang w:val="pt-BR" w:eastAsia="pt-BR" w:bidi="ar-SA"/>
              </w:rPr>
              <w:t xml:space="preserve"> de passeio)</w:t>
            </w:r>
          </w:p>
        </w:tc>
        <w:tc>
          <w:tcPr>
            <w:tcW w:w="467" w:type="dxa"/>
            <w:tcBorders>
              <w:top w:val="nil"/>
              <w:left w:val="nil"/>
              <w:bottom w:val="single" w:sz="8" w:space="0" w:color="auto"/>
              <w:right w:val="single" w:sz="8" w:space="0" w:color="auto"/>
            </w:tcBorders>
            <w:shd w:val="clear" w:color="auto" w:fill="auto"/>
            <w:noWrap/>
            <w:vAlign w:val="center"/>
            <w:hideMark/>
          </w:tcPr>
          <w:p w:rsidR="00161722" w:rsidRPr="00161722" w:rsidRDefault="00161722" w:rsidP="00161722">
            <w:pPr>
              <w:widowControl/>
              <w:autoSpaceDE/>
              <w:autoSpaceDN/>
              <w:jc w:val="center"/>
              <w:rPr>
                <w:rFonts w:ascii="Calibri" w:eastAsia="Times New Roman" w:hAnsi="Calibri" w:cs="Times New Roman"/>
                <w:color w:val="000000"/>
                <w:sz w:val="18"/>
                <w:szCs w:val="18"/>
                <w:lang w:val="pt-BR" w:eastAsia="pt-BR" w:bidi="ar-SA"/>
              </w:rPr>
            </w:pPr>
            <w:r w:rsidRPr="00161722">
              <w:rPr>
                <w:rFonts w:ascii="Calibri" w:eastAsia="Times New Roman" w:hAnsi="Calibri" w:cs="Times New Roman"/>
                <w:color w:val="000000"/>
                <w:sz w:val="18"/>
                <w:szCs w:val="18"/>
                <w:lang w:val="pt-BR" w:eastAsia="pt-BR" w:bidi="ar-SA"/>
              </w:rPr>
              <w:t>18</w:t>
            </w:r>
          </w:p>
        </w:tc>
        <w:tc>
          <w:tcPr>
            <w:tcW w:w="1241" w:type="dxa"/>
            <w:tcBorders>
              <w:top w:val="nil"/>
              <w:left w:val="nil"/>
              <w:bottom w:val="single" w:sz="8" w:space="0" w:color="auto"/>
              <w:right w:val="single" w:sz="8" w:space="0" w:color="auto"/>
            </w:tcBorders>
            <w:shd w:val="clear" w:color="auto" w:fill="auto"/>
            <w:noWrap/>
            <w:vAlign w:val="center"/>
            <w:hideMark/>
          </w:tcPr>
          <w:p w:rsidR="00161722" w:rsidRPr="00161722" w:rsidRDefault="00161722" w:rsidP="00161722">
            <w:pPr>
              <w:widowControl/>
              <w:autoSpaceDE/>
              <w:autoSpaceDN/>
              <w:jc w:val="center"/>
              <w:rPr>
                <w:rFonts w:ascii="Calibri" w:eastAsia="Times New Roman" w:hAnsi="Calibri" w:cs="Times New Roman"/>
                <w:color w:val="000000"/>
                <w:sz w:val="18"/>
                <w:szCs w:val="18"/>
                <w:lang w:val="pt-BR" w:eastAsia="pt-BR" w:bidi="ar-SA"/>
              </w:rPr>
            </w:pPr>
            <w:r w:rsidRPr="00161722">
              <w:rPr>
                <w:rFonts w:ascii="Calibri" w:eastAsia="Times New Roman" w:hAnsi="Calibri" w:cs="Times New Roman"/>
                <w:color w:val="000000"/>
                <w:sz w:val="18"/>
                <w:szCs w:val="18"/>
                <w:lang w:val="pt-BR" w:eastAsia="pt-BR" w:bidi="ar-SA"/>
              </w:rPr>
              <w:t>900</w:t>
            </w:r>
          </w:p>
        </w:tc>
        <w:tc>
          <w:tcPr>
            <w:tcW w:w="1397" w:type="dxa"/>
            <w:tcBorders>
              <w:top w:val="nil"/>
              <w:left w:val="nil"/>
              <w:bottom w:val="single" w:sz="8" w:space="0" w:color="auto"/>
              <w:right w:val="single" w:sz="8" w:space="0" w:color="auto"/>
            </w:tcBorders>
            <w:shd w:val="clear" w:color="auto" w:fill="auto"/>
            <w:noWrap/>
            <w:vAlign w:val="center"/>
            <w:hideMark/>
          </w:tcPr>
          <w:p w:rsidR="00161722" w:rsidRPr="00161722" w:rsidRDefault="00161722" w:rsidP="00161722">
            <w:pPr>
              <w:widowControl/>
              <w:autoSpaceDE/>
              <w:autoSpaceDN/>
              <w:jc w:val="center"/>
              <w:rPr>
                <w:rFonts w:ascii="Calibri" w:eastAsia="Times New Roman" w:hAnsi="Calibri" w:cs="Times New Roman"/>
                <w:color w:val="000000"/>
                <w:sz w:val="18"/>
                <w:szCs w:val="18"/>
                <w:lang w:val="pt-BR" w:eastAsia="pt-BR" w:bidi="ar-SA"/>
              </w:rPr>
            </w:pPr>
            <w:r w:rsidRPr="00161722">
              <w:rPr>
                <w:rFonts w:ascii="Calibri" w:eastAsia="Times New Roman" w:hAnsi="Calibri" w:cs="Times New Roman"/>
                <w:color w:val="000000"/>
                <w:sz w:val="18"/>
                <w:szCs w:val="18"/>
                <w:lang w:val="pt-BR" w:eastAsia="pt-BR" w:bidi="ar-SA"/>
              </w:rPr>
              <w:t>16.200</w:t>
            </w:r>
          </w:p>
        </w:tc>
        <w:tc>
          <w:tcPr>
            <w:tcW w:w="762" w:type="dxa"/>
            <w:tcBorders>
              <w:top w:val="nil"/>
              <w:left w:val="nil"/>
              <w:bottom w:val="single" w:sz="8" w:space="0" w:color="auto"/>
              <w:right w:val="single" w:sz="8" w:space="0" w:color="auto"/>
            </w:tcBorders>
            <w:shd w:val="clear" w:color="auto" w:fill="auto"/>
            <w:noWrap/>
            <w:vAlign w:val="center"/>
            <w:hideMark/>
          </w:tcPr>
          <w:p w:rsidR="00161722" w:rsidRPr="00161722" w:rsidRDefault="00161722" w:rsidP="00161722">
            <w:pPr>
              <w:widowControl/>
              <w:autoSpaceDE/>
              <w:autoSpaceDN/>
              <w:jc w:val="center"/>
              <w:rPr>
                <w:rFonts w:ascii="Calibri" w:eastAsia="Times New Roman" w:hAnsi="Calibri" w:cs="Times New Roman"/>
                <w:color w:val="000000"/>
                <w:sz w:val="18"/>
                <w:szCs w:val="18"/>
                <w:lang w:val="pt-BR" w:eastAsia="pt-BR" w:bidi="ar-SA"/>
              </w:rPr>
            </w:pPr>
            <w:r w:rsidRPr="00161722">
              <w:rPr>
                <w:rFonts w:ascii="Calibri" w:eastAsia="Times New Roman" w:hAnsi="Calibri" w:cs="Times New Roman"/>
                <w:color w:val="000000"/>
                <w:sz w:val="18"/>
                <w:szCs w:val="18"/>
                <w:lang w:val="pt-BR" w:eastAsia="pt-BR" w:bidi="ar-SA"/>
              </w:rPr>
              <w:t>R$ 0,40</w:t>
            </w:r>
          </w:p>
        </w:tc>
        <w:tc>
          <w:tcPr>
            <w:tcW w:w="1109" w:type="dxa"/>
            <w:tcBorders>
              <w:top w:val="nil"/>
              <w:left w:val="nil"/>
              <w:bottom w:val="single" w:sz="8" w:space="0" w:color="auto"/>
              <w:right w:val="single" w:sz="8" w:space="0" w:color="auto"/>
            </w:tcBorders>
            <w:shd w:val="clear" w:color="auto" w:fill="auto"/>
            <w:noWrap/>
            <w:vAlign w:val="center"/>
            <w:hideMark/>
          </w:tcPr>
          <w:p w:rsidR="00161722" w:rsidRPr="00161722" w:rsidRDefault="00161722" w:rsidP="00161722">
            <w:pPr>
              <w:widowControl/>
              <w:autoSpaceDE/>
              <w:autoSpaceDN/>
              <w:jc w:val="center"/>
              <w:rPr>
                <w:rFonts w:ascii="Calibri" w:eastAsia="Times New Roman" w:hAnsi="Calibri" w:cs="Times New Roman"/>
                <w:color w:val="000000"/>
                <w:sz w:val="18"/>
                <w:szCs w:val="18"/>
                <w:lang w:val="pt-BR" w:eastAsia="pt-BR" w:bidi="ar-SA"/>
              </w:rPr>
            </w:pPr>
            <w:r w:rsidRPr="00161722">
              <w:rPr>
                <w:rFonts w:ascii="Calibri" w:eastAsia="Times New Roman" w:hAnsi="Calibri" w:cs="Times New Roman"/>
                <w:color w:val="000000"/>
                <w:sz w:val="18"/>
                <w:szCs w:val="18"/>
                <w:lang w:val="pt-BR" w:eastAsia="pt-BR" w:bidi="ar-SA"/>
              </w:rPr>
              <w:t>R$ 6.480,00</w:t>
            </w:r>
          </w:p>
        </w:tc>
      </w:tr>
      <w:tr w:rsidR="00161722" w:rsidRPr="00161722" w:rsidTr="005867F4">
        <w:trPr>
          <w:trHeight w:val="315"/>
        </w:trPr>
        <w:tc>
          <w:tcPr>
            <w:tcW w:w="515" w:type="dxa"/>
            <w:tcBorders>
              <w:top w:val="nil"/>
              <w:left w:val="single" w:sz="8" w:space="0" w:color="auto"/>
              <w:bottom w:val="single" w:sz="8" w:space="0" w:color="auto"/>
              <w:right w:val="single" w:sz="8" w:space="0" w:color="auto"/>
            </w:tcBorders>
            <w:shd w:val="clear" w:color="auto" w:fill="auto"/>
            <w:noWrap/>
            <w:vAlign w:val="center"/>
            <w:hideMark/>
          </w:tcPr>
          <w:p w:rsidR="00161722" w:rsidRPr="00161722" w:rsidRDefault="00161722" w:rsidP="00161722">
            <w:pPr>
              <w:widowControl/>
              <w:autoSpaceDE/>
              <w:autoSpaceDN/>
              <w:jc w:val="center"/>
              <w:rPr>
                <w:rFonts w:ascii="Calibri" w:eastAsia="Times New Roman" w:hAnsi="Calibri" w:cs="Times New Roman"/>
                <w:color w:val="000000"/>
                <w:sz w:val="18"/>
                <w:szCs w:val="18"/>
                <w:lang w:val="pt-BR" w:eastAsia="pt-BR" w:bidi="ar-SA"/>
              </w:rPr>
            </w:pPr>
            <w:r w:rsidRPr="00161722">
              <w:rPr>
                <w:rFonts w:ascii="Calibri" w:eastAsia="Times New Roman" w:hAnsi="Calibri" w:cs="Times New Roman"/>
                <w:color w:val="000000"/>
                <w:sz w:val="18"/>
                <w:szCs w:val="18"/>
                <w:lang w:val="pt-BR" w:eastAsia="pt-BR" w:bidi="ar-SA"/>
              </w:rPr>
              <w:t>474</w:t>
            </w:r>
          </w:p>
        </w:tc>
        <w:tc>
          <w:tcPr>
            <w:tcW w:w="2989" w:type="dxa"/>
            <w:tcBorders>
              <w:top w:val="nil"/>
              <w:left w:val="nil"/>
              <w:bottom w:val="single" w:sz="8" w:space="0" w:color="auto"/>
              <w:right w:val="single" w:sz="8" w:space="0" w:color="auto"/>
            </w:tcBorders>
            <w:shd w:val="clear" w:color="auto" w:fill="auto"/>
            <w:noWrap/>
            <w:vAlign w:val="center"/>
            <w:hideMark/>
          </w:tcPr>
          <w:p w:rsidR="00161722" w:rsidRPr="00161722" w:rsidRDefault="003338B2" w:rsidP="00161722">
            <w:pPr>
              <w:widowControl/>
              <w:autoSpaceDE/>
              <w:autoSpaceDN/>
              <w:rPr>
                <w:rFonts w:ascii="Calibri" w:eastAsia="Times New Roman" w:hAnsi="Calibri" w:cs="Times New Roman"/>
                <w:color w:val="000000"/>
                <w:sz w:val="18"/>
                <w:szCs w:val="18"/>
                <w:lang w:val="pt-BR" w:eastAsia="pt-BR" w:bidi="ar-SA"/>
              </w:rPr>
            </w:pPr>
            <w:r w:rsidRPr="003338B2">
              <w:rPr>
                <w:rFonts w:ascii="Calibri" w:eastAsia="Times New Roman" w:hAnsi="Calibri" w:cs="Times New Roman"/>
                <w:color w:val="000000"/>
                <w:sz w:val="18"/>
                <w:szCs w:val="18"/>
                <w:lang w:val="pt-BR" w:eastAsia="pt-BR" w:bidi="ar-SA"/>
              </w:rPr>
              <w:t>Pesado (Caminhões, Ônibus)</w:t>
            </w:r>
          </w:p>
        </w:tc>
        <w:tc>
          <w:tcPr>
            <w:tcW w:w="467" w:type="dxa"/>
            <w:tcBorders>
              <w:top w:val="nil"/>
              <w:left w:val="nil"/>
              <w:bottom w:val="single" w:sz="8" w:space="0" w:color="auto"/>
              <w:right w:val="single" w:sz="8" w:space="0" w:color="auto"/>
            </w:tcBorders>
            <w:shd w:val="clear" w:color="auto" w:fill="auto"/>
            <w:noWrap/>
            <w:vAlign w:val="center"/>
            <w:hideMark/>
          </w:tcPr>
          <w:p w:rsidR="00161722" w:rsidRPr="00161722" w:rsidRDefault="00161722" w:rsidP="00161722">
            <w:pPr>
              <w:widowControl/>
              <w:autoSpaceDE/>
              <w:autoSpaceDN/>
              <w:jc w:val="center"/>
              <w:rPr>
                <w:rFonts w:ascii="Calibri" w:eastAsia="Times New Roman" w:hAnsi="Calibri" w:cs="Times New Roman"/>
                <w:color w:val="000000"/>
                <w:sz w:val="18"/>
                <w:szCs w:val="18"/>
                <w:lang w:val="pt-BR" w:eastAsia="pt-BR" w:bidi="ar-SA"/>
              </w:rPr>
            </w:pPr>
            <w:r w:rsidRPr="00161722">
              <w:rPr>
                <w:rFonts w:ascii="Calibri" w:eastAsia="Times New Roman" w:hAnsi="Calibri" w:cs="Times New Roman"/>
                <w:color w:val="000000"/>
                <w:sz w:val="18"/>
                <w:szCs w:val="18"/>
                <w:lang w:val="pt-BR" w:eastAsia="pt-BR" w:bidi="ar-SA"/>
              </w:rPr>
              <w:t>1</w:t>
            </w:r>
          </w:p>
        </w:tc>
        <w:tc>
          <w:tcPr>
            <w:tcW w:w="1241" w:type="dxa"/>
            <w:tcBorders>
              <w:top w:val="nil"/>
              <w:left w:val="nil"/>
              <w:bottom w:val="single" w:sz="8" w:space="0" w:color="auto"/>
              <w:right w:val="single" w:sz="8" w:space="0" w:color="auto"/>
            </w:tcBorders>
            <w:shd w:val="clear" w:color="auto" w:fill="auto"/>
            <w:noWrap/>
            <w:vAlign w:val="center"/>
            <w:hideMark/>
          </w:tcPr>
          <w:p w:rsidR="00161722" w:rsidRPr="00161722" w:rsidRDefault="00161722" w:rsidP="00161722">
            <w:pPr>
              <w:widowControl/>
              <w:autoSpaceDE/>
              <w:autoSpaceDN/>
              <w:jc w:val="center"/>
              <w:rPr>
                <w:rFonts w:ascii="Calibri" w:eastAsia="Times New Roman" w:hAnsi="Calibri" w:cs="Times New Roman"/>
                <w:color w:val="000000"/>
                <w:sz w:val="18"/>
                <w:szCs w:val="18"/>
                <w:lang w:val="pt-BR" w:eastAsia="pt-BR" w:bidi="ar-SA"/>
              </w:rPr>
            </w:pPr>
            <w:r w:rsidRPr="00161722">
              <w:rPr>
                <w:rFonts w:ascii="Calibri" w:eastAsia="Times New Roman" w:hAnsi="Calibri" w:cs="Times New Roman"/>
                <w:color w:val="000000"/>
                <w:sz w:val="18"/>
                <w:szCs w:val="18"/>
                <w:lang w:val="pt-BR" w:eastAsia="pt-BR" w:bidi="ar-SA"/>
              </w:rPr>
              <w:t>13000</w:t>
            </w:r>
          </w:p>
        </w:tc>
        <w:tc>
          <w:tcPr>
            <w:tcW w:w="1397" w:type="dxa"/>
            <w:tcBorders>
              <w:top w:val="nil"/>
              <w:left w:val="nil"/>
              <w:bottom w:val="single" w:sz="8" w:space="0" w:color="auto"/>
              <w:right w:val="single" w:sz="8" w:space="0" w:color="auto"/>
            </w:tcBorders>
            <w:shd w:val="clear" w:color="auto" w:fill="auto"/>
            <w:noWrap/>
            <w:vAlign w:val="center"/>
            <w:hideMark/>
          </w:tcPr>
          <w:p w:rsidR="00161722" w:rsidRPr="00161722" w:rsidRDefault="00161722" w:rsidP="00161722">
            <w:pPr>
              <w:widowControl/>
              <w:autoSpaceDE/>
              <w:autoSpaceDN/>
              <w:jc w:val="center"/>
              <w:rPr>
                <w:rFonts w:ascii="Calibri" w:eastAsia="Times New Roman" w:hAnsi="Calibri" w:cs="Times New Roman"/>
                <w:color w:val="000000"/>
                <w:sz w:val="18"/>
                <w:szCs w:val="18"/>
                <w:lang w:val="pt-BR" w:eastAsia="pt-BR" w:bidi="ar-SA"/>
              </w:rPr>
            </w:pPr>
            <w:r w:rsidRPr="00161722">
              <w:rPr>
                <w:rFonts w:ascii="Calibri" w:eastAsia="Times New Roman" w:hAnsi="Calibri" w:cs="Times New Roman"/>
                <w:color w:val="000000"/>
                <w:sz w:val="18"/>
                <w:szCs w:val="18"/>
                <w:lang w:val="pt-BR" w:eastAsia="pt-BR" w:bidi="ar-SA"/>
              </w:rPr>
              <w:t>13.000</w:t>
            </w:r>
          </w:p>
        </w:tc>
        <w:tc>
          <w:tcPr>
            <w:tcW w:w="762" w:type="dxa"/>
            <w:tcBorders>
              <w:top w:val="nil"/>
              <w:left w:val="nil"/>
              <w:bottom w:val="single" w:sz="8" w:space="0" w:color="auto"/>
              <w:right w:val="single" w:sz="8" w:space="0" w:color="auto"/>
            </w:tcBorders>
            <w:shd w:val="clear" w:color="auto" w:fill="auto"/>
            <w:noWrap/>
            <w:vAlign w:val="center"/>
            <w:hideMark/>
          </w:tcPr>
          <w:p w:rsidR="00161722" w:rsidRPr="00161722" w:rsidRDefault="00161722" w:rsidP="00161722">
            <w:pPr>
              <w:widowControl/>
              <w:autoSpaceDE/>
              <w:autoSpaceDN/>
              <w:jc w:val="center"/>
              <w:rPr>
                <w:rFonts w:ascii="Calibri" w:eastAsia="Times New Roman" w:hAnsi="Calibri" w:cs="Times New Roman"/>
                <w:color w:val="000000"/>
                <w:sz w:val="18"/>
                <w:szCs w:val="18"/>
                <w:lang w:val="pt-BR" w:eastAsia="pt-BR" w:bidi="ar-SA"/>
              </w:rPr>
            </w:pPr>
            <w:r w:rsidRPr="00161722">
              <w:rPr>
                <w:rFonts w:ascii="Calibri" w:eastAsia="Times New Roman" w:hAnsi="Calibri" w:cs="Times New Roman"/>
                <w:color w:val="000000"/>
                <w:sz w:val="18"/>
                <w:szCs w:val="18"/>
                <w:lang w:val="pt-BR" w:eastAsia="pt-BR" w:bidi="ar-SA"/>
              </w:rPr>
              <w:t>R$ 0,40</w:t>
            </w:r>
          </w:p>
        </w:tc>
        <w:tc>
          <w:tcPr>
            <w:tcW w:w="1109" w:type="dxa"/>
            <w:tcBorders>
              <w:top w:val="nil"/>
              <w:left w:val="nil"/>
              <w:bottom w:val="single" w:sz="8" w:space="0" w:color="auto"/>
              <w:right w:val="single" w:sz="8" w:space="0" w:color="auto"/>
            </w:tcBorders>
            <w:shd w:val="clear" w:color="auto" w:fill="auto"/>
            <w:noWrap/>
            <w:vAlign w:val="center"/>
            <w:hideMark/>
          </w:tcPr>
          <w:p w:rsidR="00161722" w:rsidRPr="00161722" w:rsidRDefault="00161722" w:rsidP="00161722">
            <w:pPr>
              <w:widowControl/>
              <w:autoSpaceDE/>
              <w:autoSpaceDN/>
              <w:jc w:val="center"/>
              <w:rPr>
                <w:rFonts w:ascii="Calibri" w:eastAsia="Times New Roman" w:hAnsi="Calibri" w:cs="Times New Roman"/>
                <w:color w:val="000000"/>
                <w:sz w:val="18"/>
                <w:szCs w:val="18"/>
                <w:lang w:val="pt-BR" w:eastAsia="pt-BR" w:bidi="ar-SA"/>
              </w:rPr>
            </w:pPr>
            <w:r w:rsidRPr="00161722">
              <w:rPr>
                <w:rFonts w:ascii="Calibri" w:eastAsia="Times New Roman" w:hAnsi="Calibri" w:cs="Times New Roman"/>
                <w:color w:val="000000"/>
                <w:sz w:val="18"/>
                <w:szCs w:val="18"/>
                <w:lang w:val="pt-BR" w:eastAsia="pt-BR" w:bidi="ar-SA"/>
              </w:rPr>
              <w:t>R$ 5.200,00</w:t>
            </w:r>
          </w:p>
        </w:tc>
      </w:tr>
      <w:tr w:rsidR="00161722" w:rsidRPr="00161722" w:rsidTr="005867F4">
        <w:trPr>
          <w:trHeight w:val="315"/>
        </w:trPr>
        <w:tc>
          <w:tcPr>
            <w:tcW w:w="515" w:type="dxa"/>
            <w:tcBorders>
              <w:top w:val="nil"/>
              <w:left w:val="single" w:sz="8" w:space="0" w:color="auto"/>
              <w:bottom w:val="single" w:sz="8" w:space="0" w:color="auto"/>
              <w:right w:val="single" w:sz="8" w:space="0" w:color="FFFFFF"/>
            </w:tcBorders>
            <w:shd w:val="clear" w:color="000000" w:fill="000000"/>
            <w:noWrap/>
            <w:vAlign w:val="center"/>
            <w:hideMark/>
          </w:tcPr>
          <w:p w:rsidR="00161722" w:rsidRPr="00161722" w:rsidRDefault="00161722" w:rsidP="00161722">
            <w:pPr>
              <w:widowControl/>
              <w:autoSpaceDE/>
              <w:autoSpaceDN/>
              <w:jc w:val="center"/>
              <w:rPr>
                <w:rFonts w:ascii="Calibri" w:eastAsia="Times New Roman" w:hAnsi="Calibri" w:cs="Times New Roman"/>
                <w:b/>
                <w:bCs/>
                <w:color w:val="FFFFFF"/>
                <w:sz w:val="18"/>
                <w:szCs w:val="18"/>
                <w:lang w:val="pt-BR" w:eastAsia="pt-BR" w:bidi="ar-SA"/>
              </w:rPr>
            </w:pPr>
            <w:r w:rsidRPr="00161722">
              <w:rPr>
                <w:rFonts w:ascii="Calibri" w:eastAsia="Times New Roman" w:hAnsi="Calibri" w:cs="Times New Roman"/>
                <w:b/>
                <w:bCs/>
                <w:color w:val="FFFFFF"/>
                <w:sz w:val="18"/>
                <w:szCs w:val="18"/>
                <w:lang w:val="pt-BR" w:eastAsia="pt-BR" w:bidi="ar-SA"/>
              </w:rPr>
              <w:t> </w:t>
            </w:r>
          </w:p>
        </w:tc>
        <w:tc>
          <w:tcPr>
            <w:tcW w:w="2989" w:type="dxa"/>
            <w:tcBorders>
              <w:top w:val="nil"/>
              <w:left w:val="nil"/>
              <w:bottom w:val="single" w:sz="8" w:space="0" w:color="auto"/>
              <w:right w:val="single" w:sz="8" w:space="0" w:color="FFFFFF"/>
            </w:tcBorders>
            <w:shd w:val="clear" w:color="000000" w:fill="000000"/>
            <w:noWrap/>
            <w:vAlign w:val="center"/>
            <w:hideMark/>
          </w:tcPr>
          <w:p w:rsidR="00161722" w:rsidRPr="00161722" w:rsidRDefault="00161722" w:rsidP="00161722">
            <w:pPr>
              <w:widowControl/>
              <w:autoSpaceDE/>
              <w:autoSpaceDN/>
              <w:jc w:val="right"/>
              <w:rPr>
                <w:rFonts w:ascii="Calibri" w:eastAsia="Times New Roman" w:hAnsi="Calibri" w:cs="Times New Roman"/>
                <w:b/>
                <w:bCs/>
                <w:color w:val="FFFFFF"/>
                <w:sz w:val="18"/>
                <w:szCs w:val="18"/>
                <w:lang w:val="pt-BR" w:eastAsia="pt-BR" w:bidi="ar-SA"/>
              </w:rPr>
            </w:pPr>
            <w:r w:rsidRPr="00161722">
              <w:rPr>
                <w:rFonts w:ascii="Calibri" w:eastAsia="Times New Roman" w:hAnsi="Calibri" w:cs="Times New Roman"/>
                <w:b/>
                <w:bCs/>
                <w:color w:val="FFFFFF"/>
                <w:sz w:val="18"/>
                <w:szCs w:val="18"/>
                <w:lang w:val="pt-BR" w:eastAsia="pt-BR" w:bidi="ar-SA"/>
              </w:rPr>
              <w:t xml:space="preserve">LANCE INICIAL     </w:t>
            </w:r>
          </w:p>
        </w:tc>
        <w:tc>
          <w:tcPr>
            <w:tcW w:w="467" w:type="dxa"/>
            <w:tcBorders>
              <w:top w:val="nil"/>
              <w:left w:val="nil"/>
              <w:bottom w:val="single" w:sz="8" w:space="0" w:color="auto"/>
              <w:right w:val="single" w:sz="8" w:space="0" w:color="FFFFFF"/>
            </w:tcBorders>
            <w:shd w:val="clear" w:color="000000" w:fill="000000"/>
            <w:noWrap/>
            <w:vAlign w:val="center"/>
            <w:hideMark/>
          </w:tcPr>
          <w:p w:rsidR="00161722" w:rsidRPr="00161722" w:rsidRDefault="00161722" w:rsidP="00161722">
            <w:pPr>
              <w:widowControl/>
              <w:autoSpaceDE/>
              <w:autoSpaceDN/>
              <w:jc w:val="center"/>
              <w:rPr>
                <w:rFonts w:ascii="Calibri" w:eastAsia="Times New Roman" w:hAnsi="Calibri" w:cs="Times New Roman"/>
                <w:color w:val="FFFFFF"/>
                <w:sz w:val="18"/>
                <w:szCs w:val="18"/>
                <w:lang w:val="pt-BR" w:eastAsia="pt-BR" w:bidi="ar-SA"/>
              </w:rPr>
            </w:pPr>
            <w:r w:rsidRPr="00161722">
              <w:rPr>
                <w:rFonts w:ascii="Calibri" w:eastAsia="Times New Roman" w:hAnsi="Calibri" w:cs="Times New Roman"/>
                <w:color w:val="FFFFFF"/>
                <w:sz w:val="18"/>
                <w:szCs w:val="18"/>
                <w:lang w:val="pt-BR" w:eastAsia="pt-BR" w:bidi="ar-SA"/>
              </w:rPr>
              <w:t>46</w:t>
            </w:r>
          </w:p>
        </w:tc>
        <w:tc>
          <w:tcPr>
            <w:tcW w:w="1241" w:type="dxa"/>
            <w:tcBorders>
              <w:top w:val="nil"/>
              <w:left w:val="nil"/>
              <w:bottom w:val="single" w:sz="8" w:space="0" w:color="auto"/>
              <w:right w:val="single" w:sz="8" w:space="0" w:color="FFFFFF"/>
            </w:tcBorders>
            <w:shd w:val="clear" w:color="000000" w:fill="000000"/>
            <w:noWrap/>
            <w:vAlign w:val="center"/>
            <w:hideMark/>
          </w:tcPr>
          <w:p w:rsidR="00161722" w:rsidRPr="00161722" w:rsidRDefault="00161722" w:rsidP="00161722">
            <w:pPr>
              <w:widowControl/>
              <w:autoSpaceDE/>
              <w:autoSpaceDN/>
              <w:jc w:val="center"/>
              <w:rPr>
                <w:rFonts w:ascii="Calibri" w:eastAsia="Times New Roman" w:hAnsi="Calibri" w:cs="Times New Roman"/>
                <w:color w:val="FFFFFF"/>
                <w:sz w:val="18"/>
                <w:szCs w:val="18"/>
                <w:lang w:val="pt-BR" w:eastAsia="pt-BR" w:bidi="ar-SA"/>
              </w:rPr>
            </w:pPr>
            <w:r w:rsidRPr="00161722">
              <w:rPr>
                <w:rFonts w:ascii="Calibri" w:eastAsia="Times New Roman" w:hAnsi="Calibri" w:cs="Times New Roman"/>
                <w:color w:val="FFFFFF"/>
                <w:sz w:val="18"/>
                <w:szCs w:val="18"/>
                <w:lang w:val="pt-BR" w:eastAsia="pt-BR" w:bidi="ar-SA"/>
              </w:rPr>
              <w:t>-</w:t>
            </w:r>
          </w:p>
        </w:tc>
        <w:tc>
          <w:tcPr>
            <w:tcW w:w="1397" w:type="dxa"/>
            <w:tcBorders>
              <w:top w:val="nil"/>
              <w:left w:val="nil"/>
              <w:bottom w:val="single" w:sz="8" w:space="0" w:color="auto"/>
              <w:right w:val="single" w:sz="8" w:space="0" w:color="FFFFFF"/>
            </w:tcBorders>
            <w:shd w:val="clear" w:color="000000" w:fill="000000"/>
            <w:noWrap/>
            <w:vAlign w:val="center"/>
            <w:hideMark/>
          </w:tcPr>
          <w:p w:rsidR="00161722" w:rsidRPr="00161722" w:rsidRDefault="00161722" w:rsidP="00161722">
            <w:pPr>
              <w:widowControl/>
              <w:autoSpaceDE/>
              <w:autoSpaceDN/>
              <w:jc w:val="center"/>
              <w:rPr>
                <w:rFonts w:ascii="Calibri" w:eastAsia="Times New Roman" w:hAnsi="Calibri" w:cs="Times New Roman"/>
                <w:color w:val="FFFFFF"/>
                <w:sz w:val="18"/>
                <w:szCs w:val="18"/>
                <w:lang w:val="pt-BR" w:eastAsia="pt-BR" w:bidi="ar-SA"/>
              </w:rPr>
            </w:pPr>
            <w:r w:rsidRPr="00161722">
              <w:rPr>
                <w:rFonts w:ascii="Calibri" w:eastAsia="Times New Roman" w:hAnsi="Calibri" w:cs="Times New Roman"/>
                <w:color w:val="FFFFFF"/>
                <w:sz w:val="18"/>
                <w:szCs w:val="18"/>
                <w:lang w:val="pt-BR" w:eastAsia="pt-BR" w:bidi="ar-SA"/>
              </w:rPr>
              <w:t>31.900</w:t>
            </w:r>
          </w:p>
        </w:tc>
        <w:tc>
          <w:tcPr>
            <w:tcW w:w="762" w:type="dxa"/>
            <w:tcBorders>
              <w:top w:val="nil"/>
              <w:left w:val="nil"/>
              <w:bottom w:val="single" w:sz="8" w:space="0" w:color="auto"/>
              <w:right w:val="single" w:sz="8" w:space="0" w:color="FFFFFF"/>
            </w:tcBorders>
            <w:shd w:val="clear" w:color="000000" w:fill="000000"/>
            <w:noWrap/>
            <w:vAlign w:val="center"/>
            <w:hideMark/>
          </w:tcPr>
          <w:p w:rsidR="00161722" w:rsidRPr="00161722" w:rsidRDefault="00161722" w:rsidP="00161722">
            <w:pPr>
              <w:widowControl/>
              <w:autoSpaceDE/>
              <w:autoSpaceDN/>
              <w:jc w:val="center"/>
              <w:rPr>
                <w:rFonts w:ascii="Calibri" w:eastAsia="Times New Roman" w:hAnsi="Calibri" w:cs="Times New Roman"/>
                <w:color w:val="FFFFFF"/>
                <w:sz w:val="18"/>
                <w:szCs w:val="18"/>
                <w:lang w:val="pt-BR" w:eastAsia="pt-BR" w:bidi="ar-SA"/>
              </w:rPr>
            </w:pPr>
            <w:r w:rsidRPr="00161722">
              <w:rPr>
                <w:rFonts w:ascii="Calibri" w:eastAsia="Times New Roman" w:hAnsi="Calibri" w:cs="Times New Roman"/>
                <w:color w:val="FFFFFF"/>
                <w:sz w:val="18"/>
                <w:szCs w:val="18"/>
                <w:lang w:val="pt-BR" w:eastAsia="pt-BR" w:bidi="ar-SA"/>
              </w:rPr>
              <w:t>-</w:t>
            </w:r>
          </w:p>
        </w:tc>
        <w:tc>
          <w:tcPr>
            <w:tcW w:w="1109" w:type="dxa"/>
            <w:tcBorders>
              <w:top w:val="nil"/>
              <w:left w:val="nil"/>
              <w:bottom w:val="single" w:sz="8" w:space="0" w:color="auto"/>
              <w:right w:val="single" w:sz="8" w:space="0" w:color="auto"/>
            </w:tcBorders>
            <w:shd w:val="clear" w:color="000000" w:fill="000000"/>
            <w:noWrap/>
            <w:vAlign w:val="center"/>
            <w:hideMark/>
          </w:tcPr>
          <w:p w:rsidR="00161722" w:rsidRPr="00161722" w:rsidRDefault="00161722" w:rsidP="00161722">
            <w:pPr>
              <w:widowControl/>
              <w:autoSpaceDE/>
              <w:autoSpaceDN/>
              <w:jc w:val="center"/>
              <w:rPr>
                <w:rFonts w:ascii="Calibri" w:eastAsia="Times New Roman" w:hAnsi="Calibri" w:cs="Times New Roman"/>
                <w:color w:val="FFFFFF"/>
                <w:sz w:val="18"/>
                <w:szCs w:val="18"/>
                <w:lang w:val="pt-BR" w:eastAsia="pt-BR" w:bidi="ar-SA"/>
              </w:rPr>
            </w:pPr>
            <w:r w:rsidRPr="00161722">
              <w:rPr>
                <w:rFonts w:ascii="Calibri" w:eastAsia="Times New Roman" w:hAnsi="Calibri" w:cs="Times New Roman"/>
                <w:color w:val="FFFFFF"/>
                <w:sz w:val="18"/>
                <w:szCs w:val="18"/>
                <w:lang w:val="pt-BR" w:eastAsia="pt-BR" w:bidi="ar-SA"/>
              </w:rPr>
              <w:t>R$ 12.760,00</w:t>
            </w:r>
          </w:p>
        </w:tc>
      </w:tr>
    </w:tbl>
    <w:p w:rsidR="005E670F" w:rsidRDefault="005E670F" w:rsidP="00161722">
      <w:pPr>
        <w:ind w:left="142" w:hanging="142"/>
      </w:pPr>
    </w:p>
    <w:sectPr w:rsidR="005E670F">
      <w:pgSz w:w="11910" w:h="16840"/>
      <w:pgMar w:top="1360" w:right="30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651FC"/>
    <w:multiLevelType w:val="multilevel"/>
    <w:tmpl w:val="F6A23EB4"/>
    <w:lvl w:ilvl="0">
      <w:start w:val="10"/>
      <w:numFmt w:val="decimal"/>
      <w:lvlText w:val="%1"/>
      <w:lvlJc w:val="left"/>
      <w:pPr>
        <w:ind w:left="106" w:hanging="617"/>
        <w:jc w:val="left"/>
      </w:pPr>
      <w:rPr>
        <w:rFonts w:hint="default"/>
        <w:lang w:val="pt-PT" w:eastAsia="pt-PT" w:bidi="pt-PT"/>
      </w:rPr>
    </w:lvl>
    <w:lvl w:ilvl="1">
      <w:start w:val="5"/>
      <w:numFmt w:val="decimal"/>
      <w:lvlText w:val="%1.%2"/>
      <w:lvlJc w:val="left"/>
      <w:pPr>
        <w:ind w:left="106" w:hanging="617"/>
        <w:jc w:val="left"/>
      </w:pPr>
      <w:rPr>
        <w:rFonts w:hint="default"/>
        <w:lang w:val="pt-PT" w:eastAsia="pt-PT" w:bidi="pt-PT"/>
      </w:rPr>
    </w:lvl>
    <w:lvl w:ilvl="2">
      <w:start w:val="1"/>
      <w:numFmt w:val="decimal"/>
      <w:lvlText w:val="%1.%2.%3"/>
      <w:lvlJc w:val="left"/>
      <w:pPr>
        <w:ind w:left="106" w:hanging="617"/>
        <w:jc w:val="left"/>
      </w:pPr>
      <w:rPr>
        <w:rFonts w:ascii="Calibri" w:eastAsia="Calibri" w:hAnsi="Calibri" w:cs="Calibri" w:hint="default"/>
        <w:spacing w:val="-3"/>
        <w:w w:val="100"/>
        <w:sz w:val="22"/>
        <w:szCs w:val="22"/>
        <w:lang w:val="pt-PT" w:eastAsia="pt-PT" w:bidi="pt-PT"/>
      </w:rPr>
    </w:lvl>
    <w:lvl w:ilvl="3">
      <w:numFmt w:val="bullet"/>
      <w:lvlText w:val="•"/>
      <w:lvlJc w:val="left"/>
      <w:pPr>
        <w:ind w:left="3413" w:hanging="617"/>
      </w:pPr>
      <w:rPr>
        <w:rFonts w:hint="default"/>
        <w:lang w:val="pt-PT" w:eastAsia="pt-PT" w:bidi="pt-PT"/>
      </w:rPr>
    </w:lvl>
    <w:lvl w:ilvl="4">
      <w:numFmt w:val="bullet"/>
      <w:lvlText w:val="•"/>
      <w:lvlJc w:val="left"/>
      <w:pPr>
        <w:ind w:left="4518" w:hanging="617"/>
      </w:pPr>
      <w:rPr>
        <w:rFonts w:hint="default"/>
        <w:lang w:val="pt-PT" w:eastAsia="pt-PT" w:bidi="pt-PT"/>
      </w:rPr>
    </w:lvl>
    <w:lvl w:ilvl="5">
      <w:numFmt w:val="bullet"/>
      <w:lvlText w:val="•"/>
      <w:lvlJc w:val="left"/>
      <w:pPr>
        <w:ind w:left="5623" w:hanging="617"/>
      </w:pPr>
      <w:rPr>
        <w:rFonts w:hint="default"/>
        <w:lang w:val="pt-PT" w:eastAsia="pt-PT" w:bidi="pt-PT"/>
      </w:rPr>
    </w:lvl>
    <w:lvl w:ilvl="6">
      <w:numFmt w:val="bullet"/>
      <w:lvlText w:val="•"/>
      <w:lvlJc w:val="left"/>
      <w:pPr>
        <w:ind w:left="6727" w:hanging="617"/>
      </w:pPr>
      <w:rPr>
        <w:rFonts w:hint="default"/>
        <w:lang w:val="pt-PT" w:eastAsia="pt-PT" w:bidi="pt-PT"/>
      </w:rPr>
    </w:lvl>
    <w:lvl w:ilvl="7">
      <w:numFmt w:val="bullet"/>
      <w:lvlText w:val="•"/>
      <w:lvlJc w:val="left"/>
      <w:pPr>
        <w:ind w:left="7832" w:hanging="617"/>
      </w:pPr>
      <w:rPr>
        <w:rFonts w:hint="default"/>
        <w:lang w:val="pt-PT" w:eastAsia="pt-PT" w:bidi="pt-PT"/>
      </w:rPr>
    </w:lvl>
    <w:lvl w:ilvl="8">
      <w:numFmt w:val="bullet"/>
      <w:lvlText w:val="•"/>
      <w:lvlJc w:val="left"/>
      <w:pPr>
        <w:ind w:left="8937" w:hanging="617"/>
      </w:pPr>
      <w:rPr>
        <w:rFonts w:hint="default"/>
        <w:lang w:val="pt-PT" w:eastAsia="pt-PT" w:bidi="pt-PT"/>
      </w:rPr>
    </w:lvl>
  </w:abstractNum>
  <w:abstractNum w:abstractNumId="1">
    <w:nsid w:val="39CC76C3"/>
    <w:multiLevelType w:val="hybridMultilevel"/>
    <w:tmpl w:val="B8A05928"/>
    <w:lvl w:ilvl="0" w:tplc="A51A78AA">
      <w:start w:val="1"/>
      <w:numFmt w:val="lowerLetter"/>
      <w:lvlText w:val="%1)"/>
      <w:lvlJc w:val="left"/>
      <w:pPr>
        <w:ind w:left="329" w:hanging="224"/>
        <w:jc w:val="left"/>
      </w:pPr>
      <w:rPr>
        <w:rFonts w:ascii="Calibri" w:eastAsia="Calibri" w:hAnsi="Calibri" w:cs="Calibri" w:hint="default"/>
        <w:spacing w:val="-1"/>
        <w:w w:val="100"/>
        <w:sz w:val="22"/>
        <w:szCs w:val="22"/>
        <w:lang w:val="pt-PT" w:eastAsia="pt-PT" w:bidi="pt-PT"/>
      </w:rPr>
    </w:lvl>
    <w:lvl w:ilvl="1" w:tplc="A462D83C">
      <w:start w:val="1"/>
      <w:numFmt w:val="upperRoman"/>
      <w:lvlText w:val="%2."/>
      <w:lvlJc w:val="left"/>
      <w:pPr>
        <w:ind w:left="507" w:hanging="112"/>
        <w:jc w:val="left"/>
      </w:pPr>
      <w:rPr>
        <w:rFonts w:ascii="Calibri" w:eastAsia="Calibri" w:hAnsi="Calibri" w:cs="Calibri" w:hint="default"/>
        <w:spacing w:val="-5"/>
        <w:w w:val="100"/>
        <w:sz w:val="20"/>
        <w:szCs w:val="20"/>
        <w:lang w:val="pt-PT" w:eastAsia="pt-PT" w:bidi="pt-PT"/>
      </w:rPr>
    </w:lvl>
    <w:lvl w:ilvl="2" w:tplc="F0D812B4">
      <w:numFmt w:val="bullet"/>
      <w:lvlText w:val="•"/>
      <w:lvlJc w:val="left"/>
      <w:pPr>
        <w:ind w:left="1682" w:hanging="112"/>
      </w:pPr>
      <w:rPr>
        <w:rFonts w:hint="default"/>
        <w:lang w:val="pt-PT" w:eastAsia="pt-PT" w:bidi="pt-PT"/>
      </w:rPr>
    </w:lvl>
    <w:lvl w:ilvl="3" w:tplc="0BBEB48A">
      <w:numFmt w:val="bullet"/>
      <w:lvlText w:val="•"/>
      <w:lvlJc w:val="left"/>
      <w:pPr>
        <w:ind w:left="2865" w:hanging="112"/>
      </w:pPr>
      <w:rPr>
        <w:rFonts w:hint="default"/>
        <w:lang w:val="pt-PT" w:eastAsia="pt-PT" w:bidi="pt-PT"/>
      </w:rPr>
    </w:lvl>
    <w:lvl w:ilvl="4" w:tplc="C9DCBB8C">
      <w:numFmt w:val="bullet"/>
      <w:lvlText w:val="•"/>
      <w:lvlJc w:val="left"/>
      <w:pPr>
        <w:ind w:left="4048" w:hanging="112"/>
      </w:pPr>
      <w:rPr>
        <w:rFonts w:hint="default"/>
        <w:lang w:val="pt-PT" w:eastAsia="pt-PT" w:bidi="pt-PT"/>
      </w:rPr>
    </w:lvl>
    <w:lvl w:ilvl="5" w:tplc="729C42C8">
      <w:numFmt w:val="bullet"/>
      <w:lvlText w:val="•"/>
      <w:lvlJc w:val="left"/>
      <w:pPr>
        <w:ind w:left="5231" w:hanging="112"/>
      </w:pPr>
      <w:rPr>
        <w:rFonts w:hint="default"/>
        <w:lang w:val="pt-PT" w:eastAsia="pt-PT" w:bidi="pt-PT"/>
      </w:rPr>
    </w:lvl>
    <w:lvl w:ilvl="6" w:tplc="67EE8F3E">
      <w:numFmt w:val="bullet"/>
      <w:lvlText w:val="•"/>
      <w:lvlJc w:val="left"/>
      <w:pPr>
        <w:ind w:left="6414" w:hanging="112"/>
      </w:pPr>
      <w:rPr>
        <w:rFonts w:hint="default"/>
        <w:lang w:val="pt-PT" w:eastAsia="pt-PT" w:bidi="pt-PT"/>
      </w:rPr>
    </w:lvl>
    <w:lvl w:ilvl="7" w:tplc="E2429042">
      <w:numFmt w:val="bullet"/>
      <w:lvlText w:val="•"/>
      <w:lvlJc w:val="left"/>
      <w:pPr>
        <w:ind w:left="7597" w:hanging="112"/>
      </w:pPr>
      <w:rPr>
        <w:rFonts w:hint="default"/>
        <w:lang w:val="pt-PT" w:eastAsia="pt-PT" w:bidi="pt-PT"/>
      </w:rPr>
    </w:lvl>
    <w:lvl w:ilvl="8" w:tplc="C7A0F722">
      <w:numFmt w:val="bullet"/>
      <w:lvlText w:val="•"/>
      <w:lvlJc w:val="left"/>
      <w:pPr>
        <w:ind w:left="8780" w:hanging="112"/>
      </w:pPr>
      <w:rPr>
        <w:rFonts w:hint="default"/>
        <w:lang w:val="pt-PT" w:eastAsia="pt-PT" w:bidi="pt-PT"/>
      </w:rPr>
    </w:lvl>
  </w:abstractNum>
  <w:abstractNum w:abstractNumId="2">
    <w:nsid w:val="48244B61"/>
    <w:multiLevelType w:val="multilevel"/>
    <w:tmpl w:val="08F2A370"/>
    <w:lvl w:ilvl="0">
      <w:start w:val="1"/>
      <w:numFmt w:val="decimal"/>
      <w:lvlText w:val="%1."/>
      <w:lvlJc w:val="left"/>
      <w:pPr>
        <w:ind w:left="814" w:hanging="709"/>
        <w:jc w:val="left"/>
      </w:pPr>
      <w:rPr>
        <w:rFonts w:hint="default"/>
        <w:w w:val="100"/>
        <w:u w:val="single" w:color="000000"/>
        <w:lang w:val="pt-PT" w:eastAsia="pt-PT" w:bidi="pt-PT"/>
      </w:rPr>
    </w:lvl>
    <w:lvl w:ilvl="1">
      <w:start w:val="1"/>
      <w:numFmt w:val="decimal"/>
      <w:lvlText w:val="%1.%2."/>
      <w:lvlJc w:val="left"/>
      <w:pPr>
        <w:ind w:left="106" w:hanging="709"/>
        <w:jc w:val="left"/>
      </w:pPr>
      <w:rPr>
        <w:rFonts w:ascii="Calibri" w:eastAsia="Calibri" w:hAnsi="Calibri" w:cs="Calibri" w:hint="default"/>
        <w:spacing w:val="-1"/>
        <w:w w:val="100"/>
        <w:sz w:val="22"/>
        <w:szCs w:val="22"/>
        <w:lang w:val="pt-PT" w:eastAsia="pt-PT" w:bidi="pt-PT"/>
      </w:rPr>
    </w:lvl>
    <w:lvl w:ilvl="2">
      <w:start w:val="1"/>
      <w:numFmt w:val="decimal"/>
      <w:lvlText w:val="%1.%2.%3."/>
      <w:lvlJc w:val="left"/>
      <w:pPr>
        <w:ind w:left="814" w:hanging="709"/>
        <w:jc w:val="left"/>
      </w:pPr>
      <w:rPr>
        <w:rFonts w:ascii="Calibri" w:eastAsia="Calibri" w:hAnsi="Calibri" w:cs="Calibri" w:hint="default"/>
        <w:spacing w:val="-1"/>
        <w:w w:val="100"/>
        <w:sz w:val="22"/>
        <w:szCs w:val="22"/>
        <w:lang w:val="pt-PT" w:eastAsia="pt-PT" w:bidi="pt-PT"/>
      </w:rPr>
    </w:lvl>
    <w:lvl w:ilvl="3">
      <w:numFmt w:val="bullet"/>
      <w:lvlText w:val="•"/>
      <w:lvlJc w:val="left"/>
      <w:pPr>
        <w:ind w:left="3114" w:hanging="709"/>
      </w:pPr>
      <w:rPr>
        <w:rFonts w:hint="default"/>
        <w:lang w:val="pt-PT" w:eastAsia="pt-PT" w:bidi="pt-PT"/>
      </w:rPr>
    </w:lvl>
    <w:lvl w:ilvl="4">
      <w:numFmt w:val="bullet"/>
      <w:lvlText w:val="•"/>
      <w:lvlJc w:val="left"/>
      <w:pPr>
        <w:ind w:left="4262" w:hanging="709"/>
      </w:pPr>
      <w:rPr>
        <w:rFonts w:hint="default"/>
        <w:lang w:val="pt-PT" w:eastAsia="pt-PT" w:bidi="pt-PT"/>
      </w:rPr>
    </w:lvl>
    <w:lvl w:ilvl="5">
      <w:numFmt w:val="bullet"/>
      <w:lvlText w:val="•"/>
      <w:lvlJc w:val="left"/>
      <w:pPr>
        <w:ind w:left="5409" w:hanging="709"/>
      </w:pPr>
      <w:rPr>
        <w:rFonts w:hint="default"/>
        <w:lang w:val="pt-PT" w:eastAsia="pt-PT" w:bidi="pt-PT"/>
      </w:rPr>
    </w:lvl>
    <w:lvl w:ilvl="6">
      <w:numFmt w:val="bullet"/>
      <w:lvlText w:val="•"/>
      <w:lvlJc w:val="left"/>
      <w:pPr>
        <w:ind w:left="6556" w:hanging="709"/>
      </w:pPr>
      <w:rPr>
        <w:rFonts w:hint="default"/>
        <w:lang w:val="pt-PT" w:eastAsia="pt-PT" w:bidi="pt-PT"/>
      </w:rPr>
    </w:lvl>
    <w:lvl w:ilvl="7">
      <w:numFmt w:val="bullet"/>
      <w:lvlText w:val="•"/>
      <w:lvlJc w:val="left"/>
      <w:pPr>
        <w:ind w:left="7704" w:hanging="709"/>
      </w:pPr>
      <w:rPr>
        <w:rFonts w:hint="default"/>
        <w:lang w:val="pt-PT" w:eastAsia="pt-PT" w:bidi="pt-PT"/>
      </w:rPr>
    </w:lvl>
    <w:lvl w:ilvl="8">
      <w:numFmt w:val="bullet"/>
      <w:lvlText w:val="•"/>
      <w:lvlJc w:val="left"/>
      <w:pPr>
        <w:ind w:left="8851" w:hanging="709"/>
      </w:pPr>
      <w:rPr>
        <w:rFonts w:hint="default"/>
        <w:lang w:val="pt-PT" w:eastAsia="pt-PT" w:bidi="pt-PT"/>
      </w:rPr>
    </w:lvl>
  </w:abstractNum>
  <w:abstractNum w:abstractNumId="3">
    <w:nsid w:val="4FBA5F6F"/>
    <w:multiLevelType w:val="hybridMultilevel"/>
    <w:tmpl w:val="EF1EE6F4"/>
    <w:lvl w:ilvl="0" w:tplc="9ED84360">
      <w:start w:val="5"/>
      <w:numFmt w:val="upperRoman"/>
      <w:lvlText w:val="%1."/>
      <w:lvlJc w:val="left"/>
      <w:pPr>
        <w:ind w:left="674" w:hanging="182"/>
        <w:jc w:val="left"/>
      </w:pPr>
      <w:rPr>
        <w:rFonts w:ascii="Calibri" w:eastAsia="Calibri" w:hAnsi="Calibri" w:cs="Calibri" w:hint="default"/>
        <w:spacing w:val="-4"/>
        <w:w w:val="100"/>
        <w:sz w:val="20"/>
        <w:szCs w:val="20"/>
        <w:lang w:val="pt-PT" w:eastAsia="pt-PT" w:bidi="pt-PT"/>
      </w:rPr>
    </w:lvl>
    <w:lvl w:ilvl="1" w:tplc="48F2E03C">
      <w:numFmt w:val="bullet"/>
      <w:lvlText w:val="•"/>
      <w:lvlJc w:val="left"/>
      <w:pPr>
        <w:ind w:left="1726" w:hanging="182"/>
      </w:pPr>
      <w:rPr>
        <w:rFonts w:hint="default"/>
        <w:lang w:val="pt-PT" w:eastAsia="pt-PT" w:bidi="pt-PT"/>
      </w:rPr>
    </w:lvl>
    <w:lvl w:ilvl="2" w:tplc="DD0A7C9A">
      <w:numFmt w:val="bullet"/>
      <w:lvlText w:val="•"/>
      <w:lvlJc w:val="left"/>
      <w:pPr>
        <w:ind w:left="2773" w:hanging="182"/>
      </w:pPr>
      <w:rPr>
        <w:rFonts w:hint="default"/>
        <w:lang w:val="pt-PT" w:eastAsia="pt-PT" w:bidi="pt-PT"/>
      </w:rPr>
    </w:lvl>
    <w:lvl w:ilvl="3" w:tplc="AD68FC22">
      <w:numFmt w:val="bullet"/>
      <w:lvlText w:val="•"/>
      <w:lvlJc w:val="left"/>
      <w:pPr>
        <w:ind w:left="3819" w:hanging="182"/>
      </w:pPr>
      <w:rPr>
        <w:rFonts w:hint="default"/>
        <w:lang w:val="pt-PT" w:eastAsia="pt-PT" w:bidi="pt-PT"/>
      </w:rPr>
    </w:lvl>
    <w:lvl w:ilvl="4" w:tplc="2C925DEC">
      <w:numFmt w:val="bullet"/>
      <w:lvlText w:val="•"/>
      <w:lvlJc w:val="left"/>
      <w:pPr>
        <w:ind w:left="4866" w:hanging="182"/>
      </w:pPr>
      <w:rPr>
        <w:rFonts w:hint="default"/>
        <w:lang w:val="pt-PT" w:eastAsia="pt-PT" w:bidi="pt-PT"/>
      </w:rPr>
    </w:lvl>
    <w:lvl w:ilvl="5" w:tplc="BC464B62">
      <w:numFmt w:val="bullet"/>
      <w:lvlText w:val="•"/>
      <w:lvlJc w:val="left"/>
      <w:pPr>
        <w:ind w:left="5913" w:hanging="182"/>
      </w:pPr>
      <w:rPr>
        <w:rFonts w:hint="default"/>
        <w:lang w:val="pt-PT" w:eastAsia="pt-PT" w:bidi="pt-PT"/>
      </w:rPr>
    </w:lvl>
    <w:lvl w:ilvl="6" w:tplc="4CCED8FE">
      <w:numFmt w:val="bullet"/>
      <w:lvlText w:val="•"/>
      <w:lvlJc w:val="left"/>
      <w:pPr>
        <w:ind w:left="6959" w:hanging="182"/>
      </w:pPr>
      <w:rPr>
        <w:rFonts w:hint="default"/>
        <w:lang w:val="pt-PT" w:eastAsia="pt-PT" w:bidi="pt-PT"/>
      </w:rPr>
    </w:lvl>
    <w:lvl w:ilvl="7" w:tplc="2252FB60">
      <w:numFmt w:val="bullet"/>
      <w:lvlText w:val="•"/>
      <w:lvlJc w:val="left"/>
      <w:pPr>
        <w:ind w:left="8006" w:hanging="182"/>
      </w:pPr>
      <w:rPr>
        <w:rFonts w:hint="default"/>
        <w:lang w:val="pt-PT" w:eastAsia="pt-PT" w:bidi="pt-PT"/>
      </w:rPr>
    </w:lvl>
    <w:lvl w:ilvl="8" w:tplc="1A904716">
      <w:numFmt w:val="bullet"/>
      <w:lvlText w:val="•"/>
      <w:lvlJc w:val="left"/>
      <w:pPr>
        <w:ind w:left="9053" w:hanging="182"/>
      </w:pPr>
      <w:rPr>
        <w:rFonts w:hint="default"/>
        <w:lang w:val="pt-PT" w:eastAsia="pt-PT" w:bidi="pt-P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25"/>
    <w:rsid w:val="00085225"/>
    <w:rsid w:val="00161722"/>
    <w:rsid w:val="002E0B75"/>
    <w:rsid w:val="003338B2"/>
    <w:rsid w:val="003B1120"/>
    <w:rsid w:val="003F4025"/>
    <w:rsid w:val="005867F4"/>
    <w:rsid w:val="005E670F"/>
    <w:rsid w:val="008E76BD"/>
    <w:rsid w:val="00AE534F"/>
    <w:rsid w:val="00B241A6"/>
    <w:rsid w:val="00BC6941"/>
    <w:rsid w:val="00BD7D07"/>
    <w:rsid w:val="00DE3D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31980-604F-4E12-823C-DC40D924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spacing w:before="160"/>
      <w:ind w:left="814" w:hanging="709"/>
      <w:outlineLvl w:val="0"/>
    </w:pPr>
    <w:rPr>
      <w:rFonts w:ascii="Calibri" w:eastAsia="Calibri" w:hAnsi="Calibri" w:cs="Calibri"/>
      <w:b/>
      <w:bCs/>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60"/>
      <w:ind w:left="106"/>
      <w:jc w:val="both"/>
    </w:pPr>
    <w:rPr>
      <w:rFonts w:ascii="Calibri" w:eastAsia="Calibri" w:hAnsi="Calibri" w:cs="Calibri"/>
    </w:rPr>
  </w:style>
  <w:style w:type="paragraph" w:styleId="PargrafodaLista">
    <w:name w:val="List Paragraph"/>
    <w:basedOn w:val="Normal"/>
    <w:uiPriority w:val="1"/>
    <w:qFormat/>
    <w:pPr>
      <w:spacing w:before="160"/>
      <w:ind w:left="106"/>
      <w:jc w:val="both"/>
    </w:pPr>
    <w:rPr>
      <w:rFonts w:ascii="Calibri" w:eastAsia="Calibri" w:hAnsi="Calibri" w:cs="Calibri"/>
    </w:rPr>
  </w:style>
  <w:style w:type="paragraph" w:customStyle="1" w:styleId="TableParagraph">
    <w:name w:val="Table Paragraph"/>
    <w:basedOn w:val="Normal"/>
    <w:uiPriority w:val="1"/>
    <w:qFormat/>
    <w:pPr>
      <w:spacing w:before="77"/>
      <w:ind w:right="13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22044">
      <w:bodyDiv w:val="1"/>
      <w:marLeft w:val="0"/>
      <w:marRight w:val="0"/>
      <w:marTop w:val="0"/>
      <w:marBottom w:val="0"/>
      <w:divBdr>
        <w:top w:val="none" w:sz="0" w:space="0" w:color="auto"/>
        <w:left w:val="none" w:sz="0" w:space="0" w:color="auto"/>
        <w:bottom w:val="none" w:sz="0" w:space="0" w:color="auto"/>
        <w:right w:val="none" w:sz="0" w:space="0" w:color="auto"/>
      </w:divBdr>
    </w:div>
    <w:div w:id="408381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coleiloes.com.br/" TargetMode="External"/><Relationship Id="rId3" Type="http://schemas.openxmlformats.org/officeDocument/2006/relationships/settings" Target="settings.xml"/><Relationship Id="rId7" Type="http://schemas.openxmlformats.org/officeDocument/2006/relationships/hyperlink" Target="http://www.focoleiloes.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coleiloes.com.br/" TargetMode="External"/><Relationship Id="rId5" Type="http://schemas.openxmlformats.org/officeDocument/2006/relationships/hyperlink" Target="http://www.focoleiloes.com.b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10600</Words>
  <Characters>57242</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Costa</dc:creator>
  <cp:lastModifiedBy>Lenovo</cp:lastModifiedBy>
  <cp:revision>2</cp:revision>
  <dcterms:created xsi:type="dcterms:W3CDTF">2020-07-30T17:00:00Z</dcterms:created>
  <dcterms:modified xsi:type="dcterms:W3CDTF">2020-07-30T17:00:00Z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Microsoft® Word 2016</vt:lpwstr>
  </property>
  <property fmtid="{D5CDD505-2E9C-101B-9397-08002B2CF9AE}" pid="4" name="LastSaved">
    <vt:filetime>2020-07-27T00:00:00Z</vt:filetime>
  </property>
</Properties>
</file>